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C208" w14:textId="77777777" w:rsidR="009807B0" w:rsidRPr="003D0732" w:rsidRDefault="009807B0" w:rsidP="009807B0">
      <w:pPr>
        <w:jc w:val="center"/>
        <w:rPr>
          <w:rFonts w:ascii="Times New Roman" w:hAnsi="Times New Roman" w:cs="Times New Roman"/>
          <w:b/>
        </w:rPr>
      </w:pPr>
      <w:r w:rsidRPr="007562B2">
        <w:rPr>
          <w:rFonts w:ascii="Times New Roman" w:hAnsi="Times New Roman" w:cs="Times New Roman"/>
          <w:b/>
        </w:rPr>
        <w:t xml:space="preserve">ПЕРЕЧЕНЬ СВЕДЕНИЙ, ПОДЛЕЖАЩИХ РАЗМЕЩЕНИЮ СПЕЦИАЛИЗИРОВАННОЙ </w:t>
      </w:r>
      <w:r w:rsidRPr="00AE4A79">
        <w:rPr>
          <w:rFonts w:ascii="Times New Roman" w:hAnsi="Times New Roman" w:cs="Times New Roman"/>
          <w:b/>
        </w:rPr>
        <w:t xml:space="preserve">НЕКОММЕРЧЕСКОЙ ОРГАНИЗАЦИЕЙ, ОСУЩЕСТВЛЯЮЩЕЙ ДЕЯТЕЛЬНОСТЬ, НАПРАВЛЕННУЮ НА ОБЕСПЕЧЕНИЕ ПРОВЕДЕНИЯ КАПИТАЛЬНОГО РЕМОНТА ОБЩЕГО ИМУЩЕСТВА В </w:t>
      </w:r>
      <w:r w:rsidRPr="003D0732">
        <w:rPr>
          <w:rFonts w:ascii="Times New Roman" w:hAnsi="Times New Roman" w:cs="Times New Roman"/>
          <w:b/>
        </w:rPr>
        <w:t>МНОГОКВАРТИРНЫХ ДОМАХ НА СВОЕМ ОФИЦИАЛЬНОМ САЙТЕ (утвержден приказом Министерства строительства и жилищно-коммунального хозяйства Российской Федерации от 11 ноября 2015 г. №803/</w:t>
      </w:r>
      <w:proofErr w:type="spellStart"/>
      <w:r w:rsidRPr="003D0732">
        <w:rPr>
          <w:rFonts w:ascii="Times New Roman" w:hAnsi="Times New Roman" w:cs="Times New Roman"/>
          <w:b/>
        </w:rPr>
        <w:t>пр</w:t>
      </w:r>
      <w:proofErr w:type="spellEnd"/>
      <w:r w:rsidRPr="003D0732">
        <w:rPr>
          <w:rFonts w:ascii="Times New Roman" w:hAnsi="Times New Roman" w:cs="Times New Roman"/>
          <w:b/>
        </w:rPr>
        <w:t>)</w:t>
      </w:r>
    </w:p>
    <w:p w14:paraId="7D1C7176" w14:textId="7F4574E9" w:rsidR="00BF5FBC" w:rsidRPr="003D0732" w:rsidRDefault="0031572C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732">
        <w:rPr>
          <w:rFonts w:ascii="Times New Roman" w:hAnsi="Times New Roman" w:cs="Times New Roman"/>
        </w:rPr>
        <w:t>По состоянию на 01.</w:t>
      </w:r>
      <w:r w:rsidR="00656987" w:rsidRPr="003D0732">
        <w:rPr>
          <w:rFonts w:ascii="Times New Roman" w:hAnsi="Times New Roman" w:cs="Times New Roman"/>
        </w:rPr>
        <w:t>10</w:t>
      </w:r>
      <w:r w:rsidRPr="003D0732">
        <w:rPr>
          <w:rFonts w:ascii="Times New Roman" w:hAnsi="Times New Roman" w:cs="Times New Roman"/>
        </w:rPr>
        <w:t>.20</w:t>
      </w:r>
      <w:r w:rsidR="00A1159D" w:rsidRPr="003D0732">
        <w:rPr>
          <w:rFonts w:ascii="Times New Roman" w:hAnsi="Times New Roman" w:cs="Times New Roman"/>
        </w:rPr>
        <w:t>2</w:t>
      </w:r>
      <w:r w:rsidR="00CD05DD" w:rsidRPr="003D0732">
        <w:rPr>
          <w:rFonts w:ascii="Times New Roman" w:hAnsi="Times New Roman" w:cs="Times New Roman"/>
        </w:rPr>
        <w:t>3</w:t>
      </w:r>
    </w:p>
    <w:p w14:paraId="4739C3C9" w14:textId="77777777" w:rsidR="0073349A" w:rsidRPr="003D0732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732">
        <w:rPr>
          <w:rFonts w:ascii="Times New Roman" w:hAnsi="Times New Roman" w:cs="Times New Roman"/>
        </w:rPr>
        <w:t>(обновляется ежеквартально)</w:t>
      </w:r>
    </w:p>
    <w:p w14:paraId="0E18E30B" w14:textId="77777777" w:rsidR="0073349A" w:rsidRPr="003D0732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0"/>
        <w:gridCol w:w="4542"/>
      </w:tblGrid>
      <w:tr w:rsidR="00CF2D9E" w:rsidRPr="003D0732" w14:paraId="4891C3A4" w14:textId="77777777" w:rsidTr="0061592E">
        <w:tc>
          <w:tcPr>
            <w:tcW w:w="562" w:type="dxa"/>
          </w:tcPr>
          <w:p w14:paraId="6BCADB7C" w14:textId="77777777" w:rsidR="00BF5FBC" w:rsidRPr="003D0732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6053109E" w14:textId="77777777" w:rsidR="00BF5FBC" w:rsidRPr="003D0732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542" w:type="dxa"/>
          </w:tcPr>
          <w:p w14:paraId="6DB15EE1" w14:textId="77777777" w:rsidR="00BF5FBC" w:rsidRPr="003D0732" w:rsidRDefault="00714CFD" w:rsidP="00714CFD">
            <w:pPr>
              <w:jc w:val="center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Сведения/</w:t>
            </w:r>
            <w:r w:rsidR="00BF5FBC" w:rsidRPr="003D0732">
              <w:rPr>
                <w:rFonts w:ascii="Times New Roman" w:hAnsi="Times New Roman" w:cs="Times New Roman"/>
              </w:rPr>
              <w:t>место размещения сведений</w:t>
            </w:r>
          </w:p>
        </w:tc>
      </w:tr>
      <w:tr w:rsidR="00CF2D9E" w:rsidRPr="003D0732" w14:paraId="5F270E91" w14:textId="77777777" w:rsidTr="0061592E">
        <w:tc>
          <w:tcPr>
            <w:tcW w:w="562" w:type="dxa"/>
          </w:tcPr>
          <w:p w14:paraId="1B0B459E" w14:textId="77777777" w:rsidR="00BF5FBC" w:rsidRPr="003D0732" w:rsidRDefault="00BF5FB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14:paraId="1A7A8C7A" w14:textId="77777777" w:rsidR="00BF5FBC" w:rsidRPr="003D0732" w:rsidRDefault="00E125E8" w:rsidP="000A50F3">
            <w:pPr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Сведения о нормативных прав</w:t>
            </w:r>
            <w:r w:rsidR="001D7487" w:rsidRPr="003D0732">
              <w:rPr>
                <w:rFonts w:ascii="Times New Roman" w:hAnsi="Times New Roman" w:cs="Times New Roman"/>
                <w:b/>
              </w:rPr>
              <w:t>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– капитальный ремонт многоквартирного дома)</w:t>
            </w:r>
            <w:r w:rsidR="000A50F3" w:rsidRPr="003D0732">
              <w:rPr>
                <w:rFonts w:ascii="Times New Roman" w:hAnsi="Times New Roman" w:cs="Times New Roman"/>
                <w:b/>
              </w:rPr>
              <w:t>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</w:t>
            </w:r>
          </w:p>
        </w:tc>
        <w:tc>
          <w:tcPr>
            <w:tcW w:w="4542" w:type="dxa"/>
          </w:tcPr>
          <w:p w14:paraId="6A6BE222" w14:textId="77777777" w:rsidR="000A50F3" w:rsidRPr="003D0732" w:rsidRDefault="003D0732" w:rsidP="00BF5FBC">
            <w:pPr>
              <w:rPr>
                <w:rFonts w:ascii="Times New Roman" w:hAnsi="Times New Roman" w:cs="Times New Roman"/>
              </w:rPr>
            </w:pPr>
            <w:hyperlink r:id="rId5" w:history="1">
              <w:r w:rsidR="001F3323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http://www.fondgkh-nso.ru/federalnye-norma-prav-akty/</w:t>
              </w:r>
            </w:hyperlink>
          </w:p>
          <w:p w14:paraId="47CF2CEF" w14:textId="77777777" w:rsidR="001F3323" w:rsidRPr="003D0732" w:rsidRDefault="001F3323" w:rsidP="00BF5FBC">
            <w:pPr>
              <w:rPr>
                <w:rFonts w:ascii="Times New Roman" w:hAnsi="Times New Roman" w:cs="Times New Roman"/>
              </w:rPr>
            </w:pPr>
          </w:p>
          <w:p w14:paraId="71FBACF4" w14:textId="77777777" w:rsidR="001F3323" w:rsidRPr="003D0732" w:rsidRDefault="001F3323" w:rsidP="00BF5FBC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http://www.fondgkh-nso.ru/reg-norm-prav-akty/</w:t>
            </w:r>
          </w:p>
        </w:tc>
      </w:tr>
      <w:tr w:rsidR="00CF2D9E" w:rsidRPr="003D0732" w14:paraId="6B726CAC" w14:textId="77777777" w:rsidTr="0061592E">
        <w:tc>
          <w:tcPr>
            <w:tcW w:w="562" w:type="dxa"/>
            <w:vMerge w:val="restart"/>
          </w:tcPr>
          <w:p w14:paraId="7866A950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</w:tcPr>
          <w:p w14:paraId="157A5DB2" w14:textId="77777777" w:rsidR="00A2265C" w:rsidRPr="003D0732" w:rsidRDefault="00A2265C" w:rsidP="000A50F3">
            <w:pPr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Сведения о региональном операторе, а именно:</w:t>
            </w:r>
          </w:p>
        </w:tc>
        <w:tc>
          <w:tcPr>
            <w:tcW w:w="4542" w:type="dxa"/>
          </w:tcPr>
          <w:p w14:paraId="1269446B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3D0732" w14:paraId="1D13072C" w14:textId="77777777" w:rsidTr="0061592E">
        <w:tc>
          <w:tcPr>
            <w:tcW w:w="562" w:type="dxa"/>
            <w:vMerge/>
          </w:tcPr>
          <w:p w14:paraId="1FBFFE58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D3330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42" w:type="dxa"/>
          </w:tcPr>
          <w:p w14:paraId="7AF17B45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</w:tr>
      <w:tr w:rsidR="00CF2D9E" w:rsidRPr="003D0732" w14:paraId="3A5E5867" w14:textId="77777777" w:rsidTr="0061592E">
        <w:tc>
          <w:tcPr>
            <w:tcW w:w="562" w:type="dxa"/>
            <w:vMerge/>
          </w:tcPr>
          <w:p w14:paraId="7E06D542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730409B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42" w:type="dxa"/>
          </w:tcPr>
          <w:p w14:paraId="412B6F6C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Фонд модернизации ЖКХ</w:t>
            </w:r>
          </w:p>
        </w:tc>
      </w:tr>
      <w:tr w:rsidR="00CF2D9E" w:rsidRPr="003D0732" w14:paraId="4D7FE621" w14:textId="77777777" w:rsidTr="0061592E">
        <w:tc>
          <w:tcPr>
            <w:tcW w:w="562" w:type="dxa"/>
            <w:vMerge/>
          </w:tcPr>
          <w:p w14:paraId="50723CE9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9979A26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542" w:type="dxa"/>
          </w:tcPr>
          <w:p w14:paraId="58018609" w14:textId="09D02FAA" w:rsidR="00A2265C" w:rsidRPr="003D0732" w:rsidRDefault="00656987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Исполняющий обязанности исполнительного директора Кулешов Дмитрий Владимирович</w:t>
            </w:r>
          </w:p>
        </w:tc>
      </w:tr>
      <w:tr w:rsidR="00CF2D9E" w:rsidRPr="003D0732" w14:paraId="66E5B85A" w14:textId="77777777" w:rsidTr="0061592E">
        <w:tc>
          <w:tcPr>
            <w:tcW w:w="562" w:type="dxa"/>
            <w:vMerge/>
          </w:tcPr>
          <w:p w14:paraId="3EAC582E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4BFAE88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42" w:type="dxa"/>
          </w:tcPr>
          <w:p w14:paraId="78977EBB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1105400000430</w:t>
            </w:r>
          </w:p>
        </w:tc>
      </w:tr>
      <w:tr w:rsidR="00CF2D9E" w:rsidRPr="003D0732" w14:paraId="22604310" w14:textId="77777777" w:rsidTr="0061592E">
        <w:tc>
          <w:tcPr>
            <w:tcW w:w="562" w:type="dxa"/>
            <w:vMerge/>
          </w:tcPr>
          <w:p w14:paraId="15DE4E9B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7A5818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542" w:type="dxa"/>
          </w:tcPr>
          <w:p w14:paraId="4C9244A5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5406562465</w:t>
            </w:r>
          </w:p>
        </w:tc>
      </w:tr>
      <w:tr w:rsidR="00CF2D9E" w:rsidRPr="003D0732" w14:paraId="693B60BB" w14:textId="77777777" w:rsidTr="0061592E">
        <w:tc>
          <w:tcPr>
            <w:tcW w:w="562" w:type="dxa"/>
            <w:vMerge/>
          </w:tcPr>
          <w:p w14:paraId="61F97D79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4F81CB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743325BB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630008, г. Новосибирск, ул. Кирова, д. 29</w:t>
            </w:r>
            <w:r w:rsidR="00ED4FA3" w:rsidRPr="003D0732">
              <w:rPr>
                <w:rFonts w:ascii="Times New Roman" w:hAnsi="Times New Roman" w:cs="Times New Roman"/>
              </w:rPr>
              <w:t>, оф. 507</w:t>
            </w:r>
          </w:p>
        </w:tc>
      </w:tr>
      <w:tr w:rsidR="00CF2D9E" w:rsidRPr="003D0732" w14:paraId="76D41BF0" w14:textId="77777777" w:rsidTr="0061592E">
        <w:tc>
          <w:tcPr>
            <w:tcW w:w="562" w:type="dxa"/>
            <w:vMerge/>
          </w:tcPr>
          <w:p w14:paraId="25FAD20F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259410C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</w:t>
            </w:r>
          </w:p>
        </w:tc>
        <w:tc>
          <w:tcPr>
            <w:tcW w:w="4542" w:type="dxa"/>
          </w:tcPr>
          <w:p w14:paraId="55213AA8" w14:textId="77777777" w:rsidR="00A2265C" w:rsidRPr="003D0732" w:rsidRDefault="00756577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член Ассоциации региональных операторов капитального ремонта многоквартирных домов (на основании протокола заседания Совета Ассоциации региональных операторов капитального ремонта многоквартирных домов №1 от 24.06.2016 г.)</w:t>
            </w:r>
          </w:p>
        </w:tc>
      </w:tr>
      <w:tr w:rsidR="00CF2D9E" w:rsidRPr="003D0732" w14:paraId="4439C6D2" w14:textId="77777777" w:rsidTr="0061592E">
        <w:tc>
          <w:tcPr>
            <w:tcW w:w="562" w:type="dxa"/>
            <w:vMerge/>
          </w:tcPr>
          <w:p w14:paraId="4240CF62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B60AC8E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адрес официального сайта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56C8A823" w14:textId="77777777" w:rsidR="00A2265C" w:rsidRPr="003D0732" w:rsidRDefault="003D0732" w:rsidP="000A50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2265C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www.fondgkh-nso.ru</w:t>
              </w:r>
            </w:hyperlink>
          </w:p>
          <w:p w14:paraId="6AE73DC6" w14:textId="77777777" w:rsidR="00A2265C" w:rsidRPr="003D0732" w:rsidRDefault="00A2265C" w:rsidP="000A5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D9E" w:rsidRPr="003D0732" w14:paraId="5924F79E" w14:textId="77777777" w:rsidTr="0061592E">
        <w:tc>
          <w:tcPr>
            <w:tcW w:w="562" w:type="dxa"/>
            <w:vMerge/>
          </w:tcPr>
          <w:p w14:paraId="778D43B9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16BFD75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наименование учредителя регионального оператора</w:t>
            </w:r>
          </w:p>
        </w:tc>
        <w:tc>
          <w:tcPr>
            <w:tcW w:w="4542" w:type="dxa"/>
          </w:tcPr>
          <w:p w14:paraId="26E71EB0" w14:textId="77777777" w:rsidR="00A2265C" w:rsidRPr="003D0732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3D0732">
              <w:rPr>
                <w:rFonts w:eastAsiaTheme="minorHAnsi"/>
                <w:bCs/>
                <w:sz w:val="22"/>
                <w:szCs w:val="22"/>
                <w:lang w:eastAsia="en-US"/>
              </w:rPr>
              <w:t>Министерство жилищно-</w:t>
            </w:r>
          </w:p>
          <w:p w14:paraId="0B910DB9" w14:textId="77777777" w:rsidR="00A2265C" w:rsidRPr="003D0732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3D0732">
              <w:rPr>
                <w:rFonts w:eastAsiaTheme="minorHAnsi"/>
                <w:bCs/>
                <w:sz w:val="22"/>
                <w:szCs w:val="22"/>
                <w:lang w:eastAsia="en-US"/>
              </w:rPr>
              <w:t>коммунального хозяйства и</w:t>
            </w:r>
          </w:p>
          <w:p w14:paraId="56C831A2" w14:textId="77777777" w:rsidR="00A2265C" w:rsidRPr="003D0732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sz w:val="22"/>
                <w:szCs w:val="22"/>
              </w:rPr>
            </w:pPr>
            <w:r w:rsidRPr="003D0732">
              <w:rPr>
                <w:rFonts w:eastAsiaTheme="minorHAnsi"/>
                <w:bCs/>
                <w:sz w:val="22"/>
                <w:szCs w:val="22"/>
                <w:lang w:eastAsia="en-US"/>
              </w:rPr>
              <w:t>энергетики Новосибирской области</w:t>
            </w:r>
          </w:p>
        </w:tc>
      </w:tr>
      <w:tr w:rsidR="00CF2D9E" w:rsidRPr="003D0732" w14:paraId="664E7D0C" w14:textId="77777777" w:rsidTr="0061592E">
        <w:tc>
          <w:tcPr>
            <w:tcW w:w="562" w:type="dxa"/>
            <w:vMerge/>
          </w:tcPr>
          <w:p w14:paraId="7A3C4FCC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CE386C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адрес официального сайта учредителя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6057760D" w14:textId="77777777" w:rsidR="00A2265C" w:rsidRPr="003D0732" w:rsidRDefault="003D0732" w:rsidP="000A50F3">
            <w:pPr>
              <w:rPr>
                <w:rFonts w:ascii="Times New Roman" w:hAnsi="Times New Roman" w:cs="Times New Roman"/>
              </w:rPr>
            </w:pPr>
            <w:hyperlink r:id="rId7" w:history="1">
              <w:r w:rsidR="00A2265C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http://www.mjkh.nso.ru/</w:t>
              </w:r>
            </w:hyperlink>
          </w:p>
          <w:p w14:paraId="1658C371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3D0732" w14:paraId="0D326142" w14:textId="77777777" w:rsidTr="0061592E">
        <w:tc>
          <w:tcPr>
            <w:tcW w:w="562" w:type="dxa"/>
            <w:vMerge/>
          </w:tcPr>
          <w:p w14:paraId="6C201BA2" w14:textId="77777777" w:rsidR="00A2265C" w:rsidRPr="003D0732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6D113BC" w14:textId="77777777" w:rsidR="00A2265C" w:rsidRPr="003D0732" w:rsidRDefault="00A2265C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учредительные документы регионального оператора</w:t>
            </w:r>
          </w:p>
        </w:tc>
        <w:tc>
          <w:tcPr>
            <w:tcW w:w="4542" w:type="dxa"/>
          </w:tcPr>
          <w:p w14:paraId="3DEECCC4" w14:textId="77777777" w:rsidR="00A2265C" w:rsidRPr="003D0732" w:rsidRDefault="003D0732" w:rsidP="000A50F3">
            <w:pPr>
              <w:rPr>
                <w:rFonts w:ascii="Times New Roman" w:hAnsi="Times New Roman" w:cs="Times New Roman"/>
              </w:rPr>
            </w:pPr>
            <w:hyperlink r:id="rId8" w:history="1">
              <w:r w:rsidR="00107B26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http://www.fondgkh-nso.ru/ustav/</w:t>
              </w:r>
            </w:hyperlink>
          </w:p>
        </w:tc>
      </w:tr>
      <w:tr w:rsidR="00CF2D9E" w:rsidRPr="003D0732" w14:paraId="0DEC4AD4" w14:textId="77777777" w:rsidTr="0061592E">
        <w:tc>
          <w:tcPr>
            <w:tcW w:w="562" w:type="dxa"/>
            <w:vMerge w:val="restart"/>
          </w:tcPr>
          <w:p w14:paraId="60C9E396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820" w:type="dxa"/>
          </w:tcPr>
          <w:p w14:paraId="3C2CDDB0" w14:textId="77777777" w:rsidR="00140700" w:rsidRPr="003D0732" w:rsidRDefault="00140700" w:rsidP="000A50F3">
            <w:pPr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Контактная информация регионального оператора, а именно:</w:t>
            </w:r>
          </w:p>
        </w:tc>
        <w:tc>
          <w:tcPr>
            <w:tcW w:w="4542" w:type="dxa"/>
          </w:tcPr>
          <w:p w14:paraId="20418DDE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3D0732" w14:paraId="1B6CD964" w14:textId="77777777" w:rsidTr="0061592E">
        <w:tc>
          <w:tcPr>
            <w:tcW w:w="562" w:type="dxa"/>
            <w:vMerge/>
          </w:tcPr>
          <w:p w14:paraId="3CFF5DF0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C39F7F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адрес фактического места нахождения</w:t>
            </w:r>
          </w:p>
        </w:tc>
        <w:tc>
          <w:tcPr>
            <w:tcW w:w="4542" w:type="dxa"/>
          </w:tcPr>
          <w:p w14:paraId="0ACAA6C7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630008, г. Новосибирск, ул. Кирова, д. 29, оф. 507, 307</w:t>
            </w:r>
          </w:p>
        </w:tc>
      </w:tr>
      <w:tr w:rsidR="00CF2D9E" w:rsidRPr="003D0732" w14:paraId="11A08E35" w14:textId="77777777" w:rsidTr="0061592E">
        <w:tc>
          <w:tcPr>
            <w:tcW w:w="562" w:type="dxa"/>
            <w:vMerge/>
          </w:tcPr>
          <w:p w14:paraId="39DC948A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E3B4959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42" w:type="dxa"/>
          </w:tcPr>
          <w:p w14:paraId="2379C5A8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630008, г. Новосибирск, ул. Кирова, д. 29, оф. 507</w:t>
            </w:r>
          </w:p>
        </w:tc>
      </w:tr>
      <w:tr w:rsidR="00CF2D9E" w:rsidRPr="003D0732" w14:paraId="1DDE7E29" w14:textId="77777777" w:rsidTr="0061592E">
        <w:tc>
          <w:tcPr>
            <w:tcW w:w="562" w:type="dxa"/>
            <w:vMerge/>
          </w:tcPr>
          <w:p w14:paraId="577C485E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F11211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4542" w:type="dxa"/>
          </w:tcPr>
          <w:p w14:paraId="1C4F00CD" w14:textId="77777777" w:rsidR="00140700" w:rsidRPr="003D0732" w:rsidRDefault="00140700" w:rsidP="00107B26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(383) 383-20-30,  (383) 204-</w:t>
            </w:r>
            <w:r w:rsidR="00107B26" w:rsidRPr="003D0732">
              <w:rPr>
                <w:rFonts w:ascii="Times New Roman" w:hAnsi="Times New Roman" w:cs="Times New Roman"/>
              </w:rPr>
              <w:t>90-13</w:t>
            </w:r>
          </w:p>
        </w:tc>
      </w:tr>
      <w:tr w:rsidR="00CF2D9E" w:rsidRPr="003D0732" w14:paraId="0AE5A3D4" w14:textId="77777777" w:rsidTr="0061592E">
        <w:tc>
          <w:tcPr>
            <w:tcW w:w="562" w:type="dxa"/>
            <w:vMerge/>
          </w:tcPr>
          <w:p w14:paraId="7B9A9B85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4D3918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телефон «горячей линии»</w:t>
            </w:r>
          </w:p>
        </w:tc>
        <w:tc>
          <w:tcPr>
            <w:tcW w:w="4542" w:type="dxa"/>
          </w:tcPr>
          <w:p w14:paraId="2E94509F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(383) 204-59-11</w:t>
            </w:r>
          </w:p>
        </w:tc>
      </w:tr>
      <w:tr w:rsidR="00CF2D9E" w:rsidRPr="003D0732" w14:paraId="7D4BA87D" w14:textId="77777777" w:rsidTr="0061592E">
        <w:tc>
          <w:tcPr>
            <w:tcW w:w="562" w:type="dxa"/>
            <w:vMerge/>
          </w:tcPr>
          <w:p w14:paraId="26CABB1B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A78D266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42" w:type="dxa"/>
          </w:tcPr>
          <w:p w14:paraId="182C79DC" w14:textId="77777777" w:rsidR="00140700" w:rsidRPr="003D0732" w:rsidRDefault="003D0732" w:rsidP="000A50F3">
            <w:pPr>
              <w:rPr>
                <w:rFonts w:ascii="Times New Roman" w:hAnsi="Times New Roman" w:cs="Times New Roman"/>
              </w:rPr>
            </w:pPr>
            <w:hyperlink r:id="rId9" w:history="1">
              <w:r w:rsidR="00140700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info@fondgkh-nso.ru</w:t>
              </w:r>
            </w:hyperlink>
          </w:p>
        </w:tc>
      </w:tr>
      <w:tr w:rsidR="00CF2D9E" w:rsidRPr="003D0732" w14:paraId="3C0D4948" w14:textId="77777777" w:rsidTr="0061592E">
        <w:tc>
          <w:tcPr>
            <w:tcW w:w="562" w:type="dxa"/>
            <w:vMerge/>
          </w:tcPr>
          <w:p w14:paraId="5A8BACC2" w14:textId="77777777" w:rsidR="00140700" w:rsidRPr="003D0732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6F774D" w14:textId="77777777" w:rsidR="00140700" w:rsidRPr="003D0732" w:rsidRDefault="00140700" w:rsidP="000A50F3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режим работы, в том числе дни и часы личного приема граждан руководителем регионального оператора и (или) уполномоченными на то лицами</w:t>
            </w:r>
          </w:p>
        </w:tc>
        <w:tc>
          <w:tcPr>
            <w:tcW w:w="4542" w:type="dxa"/>
          </w:tcPr>
          <w:p w14:paraId="3E40A33C" w14:textId="77777777" w:rsidR="00140700" w:rsidRPr="003D0732" w:rsidRDefault="00140700" w:rsidP="002C3AE6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Понедельник-Четверг с 8.00 до 17.15</w:t>
            </w:r>
          </w:p>
          <w:p w14:paraId="50C2FB9A" w14:textId="77777777" w:rsidR="00140700" w:rsidRPr="003D0732" w:rsidRDefault="00140700" w:rsidP="002C3AE6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Пятница с 8.00 до 16.00</w:t>
            </w:r>
          </w:p>
          <w:p w14:paraId="718951A0" w14:textId="0D53D1BC" w:rsidR="00140700" w:rsidRPr="003D0732" w:rsidRDefault="00B2062A" w:rsidP="0047796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обед с 12.00 до 13</w:t>
            </w:r>
            <w:r w:rsidR="00140700" w:rsidRPr="003D0732">
              <w:rPr>
                <w:rFonts w:ascii="Times New Roman" w:hAnsi="Times New Roman" w:cs="Times New Roman"/>
              </w:rPr>
              <w:t>.00</w:t>
            </w:r>
          </w:p>
        </w:tc>
      </w:tr>
      <w:tr w:rsidR="00CF2D9E" w:rsidRPr="003D0732" w14:paraId="24FFBBB7" w14:textId="77777777" w:rsidTr="0061592E">
        <w:tc>
          <w:tcPr>
            <w:tcW w:w="562" w:type="dxa"/>
            <w:vMerge w:val="restart"/>
          </w:tcPr>
          <w:p w14:paraId="64C12732" w14:textId="77777777" w:rsidR="009151A7" w:rsidRPr="003D0732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1099369" w14:textId="77777777" w:rsidR="009151A7" w:rsidRPr="003D0732" w:rsidRDefault="009151A7" w:rsidP="00140700">
            <w:pPr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Сведения о формировании фондов капитального ремонта на счете (счетах) регионального оператора, а именно:</w:t>
            </w:r>
          </w:p>
        </w:tc>
        <w:tc>
          <w:tcPr>
            <w:tcW w:w="4542" w:type="dxa"/>
          </w:tcPr>
          <w:p w14:paraId="476912B6" w14:textId="77777777" w:rsidR="009151A7" w:rsidRPr="003D0732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3D0732" w14:paraId="06771C2D" w14:textId="77777777" w:rsidTr="0061592E">
        <w:tc>
          <w:tcPr>
            <w:tcW w:w="562" w:type="dxa"/>
            <w:vMerge/>
          </w:tcPr>
          <w:p w14:paraId="01D12F08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105E753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6A883571" w14:textId="4770022A" w:rsidR="00787488" w:rsidRPr="003D0732" w:rsidRDefault="00502CBB" w:rsidP="00712889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8 8</w:t>
            </w:r>
            <w:r w:rsidR="00712889" w:rsidRPr="003D0732">
              <w:rPr>
                <w:rFonts w:ascii="Times New Roman" w:hAnsi="Times New Roman" w:cs="Times New Roman"/>
              </w:rPr>
              <w:t>21</w:t>
            </w:r>
          </w:p>
        </w:tc>
      </w:tr>
      <w:tr w:rsidR="00787488" w:rsidRPr="003D0732" w14:paraId="2C4B63E0" w14:textId="77777777" w:rsidTr="0061592E">
        <w:tc>
          <w:tcPr>
            <w:tcW w:w="562" w:type="dxa"/>
            <w:vMerge/>
          </w:tcPr>
          <w:p w14:paraId="2280A1F2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BD19236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71E2FE87" w14:textId="6ECFF86E" w:rsidR="00787488" w:rsidRPr="003D0732" w:rsidRDefault="00712889" w:rsidP="008136F0">
            <w:pPr>
              <w:pStyle w:val="a7"/>
            </w:pPr>
            <w:r w:rsidRPr="003D0732">
              <w:t xml:space="preserve">27 793 415 </w:t>
            </w:r>
            <w:r w:rsidR="00787488" w:rsidRPr="003D0732">
              <w:t>м2</w:t>
            </w:r>
          </w:p>
        </w:tc>
      </w:tr>
      <w:tr w:rsidR="00CF2D9E" w:rsidRPr="003D0732" w14:paraId="375BB3B0" w14:textId="77777777" w:rsidTr="0061592E">
        <w:tc>
          <w:tcPr>
            <w:tcW w:w="562" w:type="dxa"/>
            <w:vMerge/>
          </w:tcPr>
          <w:p w14:paraId="63435254" w14:textId="77777777" w:rsidR="009151A7" w:rsidRPr="003D0732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8BA4512" w14:textId="09907C26" w:rsidR="009151A7" w:rsidRPr="003D0732" w:rsidRDefault="009151A7" w:rsidP="00DA483F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многоквартирных домов</w:t>
            </w:r>
            <w:r w:rsidR="00E75F59" w:rsidRPr="003D0732">
              <w:rPr>
                <w:rFonts w:ascii="Times New Roman" w:hAnsi="Times New Roman" w:cs="Times New Roman"/>
              </w:rPr>
              <w:t xml:space="preserve"> (включенных в региональную программу)</w:t>
            </w:r>
            <w:r w:rsidRPr="003D0732">
              <w:rPr>
                <w:rFonts w:ascii="Times New Roman" w:hAnsi="Times New Roman" w:cs="Times New Roman"/>
              </w:rPr>
              <w:t>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      </w:r>
            <w:r w:rsidR="00A1159D" w:rsidRPr="003D07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0CF8943E" w14:textId="1B318AD1" w:rsidR="00A1159D" w:rsidRPr="003D0732" w:rsidRDefault="00656987" w:rsidP="001B0C1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2 378</w:t>
            </w:r>
          </w:p>
        </w:tc>
      </w:tr>
      <w:tr w:rsidR="00787488" w:rsidRPr="003D0732" w14:paraId="0B4B013A" w14:textId="77777777" w:rsidTr="0061592E">
        <w:tc>
          <w:tcPr>
            <w:tcW w:w="562" w:type="dxa"/>
            <w:vMerge/>
          </w:tcPr>
          <w:p w14:paraId="5409445F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290DDC3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площадь многоквартирных домов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      </w:r>
          </w:p>
        </w:tc>
        <w:tc>
          <w:tcPr>
            <w:tcW w:w="4542" w:type="dxa"/>
            <w:vAlign w:val="center"/>
          </w:tcPr>
          <w:p w14:paraId="0A982EE0" w14:textId="5E04E8A6" w:rsidR="00787488" w:rsidRPr="003D0732" w:rsidRDefault="00712889" w:rsidP="008136F0">
            <w:pPr>
              <w:pStyle w:val="a7"/>
            </w:pPr>
            <w:r w:rsidRPr="003D0732">
              <w:t>16 875 952</w:t>
            </w:r>
            <w:r w:rsidR="00B2062A" w:rsidRPr="003D0732">
              <w:t xml:space="preserve"> </w:t>
            </w:r>
            <w:r w:rsidR="00787488" w:rsidRPr="003D0732">
              <w:t>м2</w:t>
            </w:r>
          </w:p>
        </w:tc>
      </w:tr>
      <w:tr w:rsidR="00787488" w:rsidRPr="003D0732" w14:paraId="151B729B" w14:textId="77777777" w:rsidTr="0061592E">
        <w:tc>
          <w:tcPr>
            <w:tcW w:w="562" w:type="dxa"/>
            <w:vMerge/>
          </w:tcPr>
          <w:p w14:paraId="577ABADE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5FB90F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 счет регионального оператора</w:t>
            </w:r>
          </w:p>
        </w:tc>
        <w:tc>
          <w:tcPr>
            <w:tcW w:w="4542" w:type="dxa"/>
          </w:tcPr>
          <w:p w14:paraId="654B424C" w14:textId="77777777" w:rsidR="00787488" w:rsidRPr="003D0732" w:rsidRDefault="00787488" w:rsidP="00787488">
            <w:pPr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 xml:space="preserve">Счет регионального оператора для формирования фондов капитального ремонта за счет взносов собственников открыт в «Газпромбанк» (Акционерное общество). </w:t>
            </w:r>
          </w:p>
          <w:p w14:paraId="73F8DFF0" w14:textId="4256E7B8" w:rsidR="00DC1F5F" w:rsidRPr="003D0732" w:rsidRDefault="00DC1F5F" w:rsidP="00787488">
            <w:pPr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Платежные реквизиты после перенумерации банком 26.06.2023 в Банке ГПБ (АО) г.Москва</w:t>
            </w:r>
          </w:p>
          <w:p w14:paraId="04E50664" w14:textId="21A89E22" w:rsidR="00DC1F5F" w:rsidRPr="003D0732" w:rsidRDefault="00787488" w:rsidP="00DC1F5F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Наименование</w:t>
            </w:r>
            <w:r w:rsidR="00DC1F5F" w:rsidRPr="003D0732">
              <w:rPr>
                <w:rFonts w:ascii="Times New Roman" w:hAnsi="Times New Roman" w:cs="Times New Roman"/>
              </w:rPr>
              <w:t xml:space="preserve"> обслуживающего территориального подразделения банка</w:t>
            </w:r>
            <w:r w:rsidRPr="003D0732">
              <w:rPr>
                <w:rFonts w:ascii="Times New Roman" w:hAnsi="Times New Roman" w:cs="Times New Roman"/>
              </w:rPr>
              <w:t>:</w:t>
            </w:r>
          </w:p>
          <w:p w14:paraId="65F57878" w14:textId="3E83DCAC" w:rsidR="00787488" w:rsidRPr="003D0732" w:rsidRDefault="00DC1F5F" w:rsidP="00DC1F5F">
            <w:pPr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 xml:space="preserve">Филиал Банка </w:t>
            </w:r>
            <w:r w:rsidR="00787488" w:rsidRPr="003D0732">
              <w:rPr>
                <w:rFonts w:ascii="Times New Roman" w:hAnsi="Times New Roman" w:cs="Times New Roman"/>
              </w:rPr>
              <w:t xml:space="preserve">«Западно-Сибирский» в г.Новосибирске </w:t>
            </w:r>
            <w:r w:rsidRPr="003D0732">
              <w:rPr>
                <w:rFonts w:ascii="Times New Roman" w:hAnsi="Times New Roman" w:cs="Times New Roman"/>
              </w:rPr>
              <w:t>по адресу: 630105, г.Новосибирск, ул. Кавалерийская, д.2</w:t>
            </w:r>
          </w:p>
        </w:tc>
      </w:tr>
      <w:tr w:rsidR="00787488" w:rsidRPr="003D0732" w14:paraId="7B7A5BC7" w14:textId="77777777" w:rsidTr="0061592E">
        <w:tc>
          <w:tcPr>
            <w:tcW w:w="562" w:type="dxa"/>
            <w:vMerge/>
          </w:tcPr>
          <w:p w14:paraId="59086412" w14:textId="25AA4FFA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1F3F67C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</w:t>
            </w:r>
          </w:p>
        </w:tc>
        <w:tc>
          <w:tcPr>
            <w:tcW w:w="4542" w:type="dxa"/>
            <w:vAlign w:val="center"/>
          </w:tcPr>
          <w:p w14:paraId="7743B4C2" w14:textId="39C207B3" w:rsidR="00787488" w:rsidRPr="003D0732" w:rsidRDefault="00502CBB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12,53 руб. (постановление Правительства Новосибирской области от 04.10.2022 № 454-п).</w:t>
            </w:r>
          </w:p>
        </w:tc>
      </w:tr>
      <w:tr w:rsidR="00787488" w:rsidRPr="003D0732" w14:paraId="54879953" w14:textId="77777777" w:rsidTr="0061592E">
        <w:tc>
          <w:tcPr>
            <w:tcW w:w="562" w:type="dxa"/>
            <w:vMerge/>
          </w:tcPr>
          <w:p w14:paraId="201FD150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FADB2D0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</w:t>
            </w:r>
          </w:p>
        </w:tc>
        <w:tc>
          <w:tcPr>
            <w:tcW w:w="4542" w:type="dxa"/>
            <w:vAlign w:val="center"/>
          </w:tcPr>
          <w:p w14:paraId="45B1E413" w14:textId="5D60BADC" w:rsidR="00787488" w:rsidRPr="003D0732" w:rsidRDefault="008136F0" w:rsidP="00502CBB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</w:t>
            </w:r>
            <w:r w:rsidR="00502CBB" w:rsidRPr="003D0732">
              <w:rPr>
                <w:rFonts w:ascii="Times New Roman" w:hAnsi="Times New Roman" w:cs="Times New Roman"/>
              </w:rPr>
              <w:t>5</w:t>
            </w:r>
            <w:r w:rsidRPr="003D0732">
              <w:rPr>
                <w:rFonts w:ascii="Times New Roman" w:hAnsi="Times New Roman" w:cs="Times New Roman"/>
              </w:rPr>
              <w:t>,5</w:t>
            </w:r>
            <w:r w:rsidR="00502CBB" w:rsidRPr="003D0732">
              <w:rPr>
                <w:rFonts w:ascii="Times New Roman" w:hAnsi="Times New Roman" w:cs="Times New Roman"/>
              </w:rPr>
              <w:t>2</w:t>
            </w:r>
            <w:r w:rsidRPr="003D0732">
              <w:rPr>
                <w:rFonts w:ascii="Times New Roman" w:hAnsi="Times New Roman" w:cs="Times New Roman"/>
              </w:rPr>
              <w:t xml:space="preserve"> руб. (постановление Правительства Новосибирской области от 04.10.2022 № 454-п).</w:t>
            </w:r>
          </w:p>
        </w:tc>
      </w:tr>
      <w:tr w:rsidR="00787488" w:rsidRPr="003D0732" w14:paraId="1CC34533" w14:textId="77777777" w:rsidTr="0061592E">
        <w:tc>
          <w:tcPr>
            <w:tcW w:w="562" w:type="dxa"/>
            <w:vMerge/>
          </w:tcPr>
          <w:p w14:paraId="7111D89F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B032F0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 xml:space="preserve">доля фактических поступлений взносов на капитальный ремонт от суммы предоставленных к оплате счетов по многоквартирным домам, собственники помещений в которых формируют </w:t>
            </w:r>
            <w:r w:rsidRPr="003D0732">
              <w:rPr>
                <w:rFonts w:ascii="Times New Roman" w:hAnsi="Times New Roman" w:cs="Times New Roman"/>
              </w:rPr>
              <w:lastRenderedPageBreak/>
              <w:t>фонды капитального ремонта на счете регионального оператора</w:t>
            </w:r>
          </w:p>
        </w:tc>
        <w:tc>
          <w:tcPr>
            <w:tcW w:w="4542" w:type="dxa"/>
            <w:vAlign w:val="center"/>
          </w:tcPr>
          <w:p w14:paraId="069EFFAD" w14:textId="77D54557" w:rsidR="00787488" w:rsidRPr="003D0732" w:rsidRDefault="00787488" w:rsidP="001E13F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lastRenderedPageBreak/>
              <w:t>95,</w:t>
            </w:r>
            <w:r w:rsidR="00712889" w:rsidRPr="003D0732">
              <w:rPr>
                <w:rFonts w:ascii="Times New Roman" w:hAnsi="Times New Roman" w:cs="Times New Roman"/>
              </w:rPr>
              <w:t>6</w:t>
            </w:r>
            <w:r w:rsidR="00E574C3" w:rsidRPr="003D0732">
              <w:rPr>
                <w:rFonts w:ascii="Times New Roman" w:hAnsi="Times New Roman" w:cs="Times New Roman"/>
              </w:rPr>
              <w:t>1</w:t>
            </w:r>
            <w:r w:rsidRPr="003D073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7488" w:rsidRPr="003D0732" w14:paraId="44BDCF36" w14:textId="77777777" w:rsidTr="0061592E">
        <w:tc>
          <w:tcPr>
            <w:tcW w:w="562" w:type="dxa"/>
            <w:vMerge/>
          </w:tcPr>
          <w:p w14:paraId="0A427598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2A6074F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</w:t>
            </w:r>
          </w:p>
        </w:tc>
        <w:tc>
          <w:tcPr>
            <w:tcW w:w="4542" w:type="dxa"/>
            <w:shd w:val="clear" w:color="auto" w:fill="auto"/>
          </w:tcPr>
          <w:p w14:paraId="2673394B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Кредиты и займы региональным оператором не привлекались.</w:t>
            </w:r>
          </w:p>
          <w:p w14:paraId="2D69B2B0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4AF8C581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Ссудная задолженность по кредитам и займам отсутствует.</w:t>
            </w:r>
          </w:p>
        </w:tc>
      </w:tr>
      <w:tr w:rsidR="00787488" w:rsidRPr="003D0732" w14:paraId="23ED6209" w14:textId="77777777" w:rsidTr="0061592E">
        <w:tc>
          <w:tcPr>
            <w:tcW w:w="562" w:type="dxa"/>
            <w:vMerge w:val="restart"/>
          </w:tcPr>
          <w:p w14:paraId="40C3334B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14:paraId="1B939492" w14:textId="77777777" w:rsidR="00787488" w:rsidRPr="003D0732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      </w:r>
          </w:p>
        </w:tc>
        <w:tc>
          <w:tcPr>
            <w:tcW w:w="4542" w:type="dxa"/>
          </w:tcPr>
          <w:p w14:paraId="07B77418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3D0732" w14:paraId="3293A0C1" w14:textId="77777777" w:rsidTr="0061592E">
        <w:tc>
          <w:tcPr>
            <w:tcW w:w="562" w:type="dxa"/>
            <w:vMerge/>
          </w:tcPr>
          <w:p w14:paraId="64D6B847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C6860CC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4542" w:type="dxa"/>
          </w:tcPr>
          <w:p w14:paraId="7D14714D" w14:textId="3B304DD0" w:rsidR="00823D31" w:rsidRPr="003D0732" w:rsidRDefault="0078748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 xml:space="preserve">1) </w:t>
            </w:r>
            <w:r w:rsidR="00823D31" w:rsidRPr="003D0732">
              <w:rPr>
                <w:rFonts w:ascii="Times New Roman" w:hAnsi="Times New Roman" w:cs="Times New Roman"/>
              </w:rPr>
              <w:t>Ремонт внутридомовой инженерной системы тепло-, водо-, газо-, электроснабжения, водоотведения и канализования;</w:t>
            </w:r>
          </w:p>
          <w:p w14:paraId="32C21DB9" w14:textId="3E741130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2) Ремонт фасада;</w:t>
            </w:r>
          </w:p>
          <w:p w14:paraId="4764F897" w14:textId="40E50268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3) Ремонт крыши;</w:t>
            </w:r>
          </w:p>
          <w:p w14:paraId="07A185A9" w14:textId="500ADA61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4) Ремонт подвальных помещений, относящихся к общему имуществу в многоквартирном доме;</w:t>
            </w:r>
          </w:p>
          <w:p w14:paraId="15F02BA9" w14:textId="7E92C1AA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5) Ремонт, замена, модернизация лифтов, ремонт лифтовых шахт, машинных и блочных помещений</w:t>
            </w:r>
          </w:p>
          <w:p w14:paraId="7E15F68E" w14:textId="74B7112F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6) Ремонт фундамента многоквартирного дома</w:t>
            </w:r>
          </w:p>
          <w:p w14:paraId="29C9AC74" w14:textId="52E7C018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7)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      </w:r>
          </w:p>
          <w:p w14:paraId="38E99451" w14:textId="4A4858E4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8)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      </w:r>
          </w:p>
          <w:p w14:paraId="73EBA769" w14:textId="59C5FBB9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9) энергетическое обследование многоквартирного дома, проводимое в соответствии с Федеральным законом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2826BFE" w14:textId="2E93B163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10) техническая инвентаризация и паспортизацию многоквартирного дома.</w:t>
            </w:r>
          </w:p>
          <w:p w14:paraId="5075CB0F" w14:textId="5B49B434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11) услуги по строительному контролю;</w:t>
            </w:r>
          </w:p>
          <w:p w14:paraId="51FBEBD8" w14:textId="3CD025CD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12) переустройство невентилируемой крыши на вентилируемую крышу, замена плоской кровли на стропильную, устройство выходов на кровлю.</w:t>
            </w:r>
          </w:p>
          <w:p w14:paraId="61963837" w14:textId="2D7A33DB" w:rsidR="00823D31" w:rsidRPr="003D0732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 xml:space="preserve">13) проведение государственной историко-культурной экспертизы проектной документации на проведение работ по </w:t>
            </w:r>
            <w:r w:rsidRPr="003D0732">
              <w:rPr>
                <w:rFonts w:ascii="Times New Roman" w:hAnsi="Times New Roman" w:cs="Times New Roman"/>
              </w:rPr>
              <w:lastRenderedPageBreak/>
              <w:t>сохранению объектов культурного наследия (памятников истории и культуры) народов Российской Федерации (далее - объекты культурного наследия) (в случае проведения капитального ремонта общего имущества в многоквартирном доме, являющимся объектом культурного наследия).</w:t>
            </w:r>
          </w:p>
          <w:p w14:paraId="7D4A9DC6" w14:textId="779BC856" w:rsidR="00823D31" w:rsidRPr="003D0732" w:rsidRDefault="0078748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инвентаризация и паспортизацию многоквартирного дома</w:t>
            </w:r>
            <w:r w:rsidR="00823D31" w:rsidRPr="003D0732">
              <w:rPr>
                <w:rFonts w:ascii="Times New Roman" w:hAnsi="Times New Roman" w:cs="Times New Roman"/>
              </w:rPr>
              <w:t>.</w:t>
            </w:r>
          </w:p>
        </w:tc>
      </w:tr>
      <w:tr w:rsidR="00787488" w:rsidRPr="003D0732" w14:paraId="3673594B" w14:textId="77777777" w:rsidTr="0061592E">
        <w:tc>
          <w:tcPr>
            <w:tcW w:w="562" w:type="dxa"/>
            <w:vMerge/>
          </w:tcPr>
          <w:p w14:paraId="648ACE46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C183C2E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многоквартирных домов, капитальный ремонт в которых запланирован / выполнен в предыдущем году</w:t>
            </w:r>
          </w:p>
        </w:tc>
        <w:tc>
          <w:tcPr>
            <w:tcW w:w="4542" w:type="dxa"/>
          </w:tcPr>
          <w:p w14:paraId="08C98802" w14:textId="0123595F" w:rsidR="00787488" w:rsidRPr="003D0732" w:rsidRDefault="00F3376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820</w:t>
            </w:r>
            <w:r w:rsidR="00B95C21" w:rsidRPr="003D0732">
              <w:rPr>
                <w:rFonts w:ascii="Times New Roman" w:hAnsi="Times New Roman" w:cs="Times New Roman"/>
              </w:rPr>
              <w:t>/</w:t>
            </w:r>
            <w:r w:rsidRPr="003D0732">
              <w:rPr>
                <w:rFonts w:ascii="Times New Roman" w:hAnsi="Times New Roman" w:cs="Times New Roman"/>
              </w:rPr>
              <w:t>533</w:t>
            </w:r>
          </w:p>
        </w:tc>
      </w:tr>
      <w:tr w:rsidR="00787488" w:rsidRPr="003D0732" w14:paraId="5CF1F9B9" w14:textId="77777777" w:rsidTr="0061592E">
        <w:tc>
          <w:tcPr>
            <w:tcW w:w="562" w:type="dxa"/>
            <w:vMerge/>
          </w:tcPr>
          <w:p w14:paraId="02355E4D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6F7176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52608C44" w14:textId="7FD8C61F" w:rsidR="00787488" w:rsidRPr="003D0732" w:rsidRDefault="00F3376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178</w:t>
            </w:r>
            <w:r w:rsidR="0037341F" w:rsidRPr="003D0732">
              <w:rPr>
                <w:rFonts w:ascii="Times New Roman" w:hAnsi="Times New Roman" w:cs="Times New Roman"/>
              </w:rPr>
              <w:t>2</w:t>
            </w:r>
            <w:r w:rsidRPr="003D0732">
              <w:rPr>
                <w:rFonts w:ascii="Times New Roman" w:hAnsi="Times New Roman" w:cs="Times New Roman"/>
              </w:rPr>
              <w:t>/8</w:t>
            </w:r>
            <w:r w:rsidR="0037341F" w:rsidRPr="003D0732">
              <w:rPr>
                <w:rFonts w:ascii="Times New Roman" w:hAnsi="Times New Roman" w:cs="Times New Roman"/>
              </w:rPr>
              <w:t>71</w:t>
            </w:r>
          </w:p>
        </w:tc>
      </w:tr>
      <w:tr w:rsidR="00787488" w:rsidRPr="003D0732" w14:paraId="154AD1A5" w14:textId="77777777" w:rsidTr="0061592E">
        <w:tc>
          <w:tcPr>
            <w:tcW w:w="562" w:type="dxa"/>
            <w:vMerge/>
          </w:tcPr>
          <w:p w14:paraId="4A06130F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6161305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77E48838" w14:textId="7854EB0C" w:rsidR="00787488" w:rsidRPr="003D0732" w:rsidRDefault="00F3376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2386</w:t>
            </w:r>
            <w:r w:rsidR="00787488" w:rsidRPr="003D0732">
              <w:rPr>
                <w:rFonts w:ascii="Times New Roman" w:hAnsi="Times New Roman" w:cs="Times New Roman"/>
              </w:rPr>
              <w:t xml:space="preserve">тыс. кв.м./ </w:t>
            </w:r>
            <w:r w:rsidRPr="003D0732">
              <w:rPr>
                <w:rFonts w:ascii="Times New Roman" w:hAnsi="Times New Roman" w:cs="Times New Roman"/>
              </w:rPr>
              <w:t>1752</w:t>
            </w:r>
            <w:r w:rsidR="00787488" w:rsidRPr="003D0732">
              <w:rPr>
                <w:rFonts w:ascii="Times New Roman" w:hAnsi="Times New Roman" w:cs="Times New Roman"/>
              </w:rPr>
              <w:t>тыс. кв.м./</w:t>
            </w:r>
          </w:p>
        </w:tc>
      </w:tr>
      <w:tr w:rsidR="00787488" w:rsidRPr="003D0732" w14:paraId="583CE608" w14:textId="77777777" w:rsidTr="0061592E">
        <w:tc>
          <w:tcPr>
            <w:tcW w:w="562" w:type="dxa"/>
            <w:vMerge/>
          </w:tcPr>
          <w:p w14:paraId="72595FCF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9BD833B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текущем году</w:t>
            </w:r>
          </w:p>
        </w:tc>
        <w:tc>
          <w:tcPr>
            <w:tcW w:w="4542" w:type="dxa"/>
          </w:tcPr>
          <w:p w14:paraId="2660522A" w14:textId="1C70FA81" w:rsidR="00787488" w:rsidRPr="003D0732" w:rsidRDefault="00FE56E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75</w:t>
            </w:r>
            <w:r w:rsidR="00BD4A90" w:rsidRPr="003D0732">
              <w:rPr>
                <w:rFonts w:ascii="Times New Roman" w:hAnsi="Times New Roman" w:cs="Times New Roman"/>
              </w:rPr>
              <w:t>4</w:t>
            </w:r>
            <w:r w:rsidRPr="003D0732">
              <w:rPr>
                <w:rFonts w:ascii="Times New Roman" w:hAnsi="Times New Roman" w:cs="Times New Roman"/>
              </w:rPr>
              <w:t>/</w:t>
            </w:r>
            <w:r w:rsidR="00BD4A90" w:rsidRPr="003D0732">
              <w:rPr>
                <w:rFonts w:ascii="Times New Roman" w:hAnsi="Times New Roman" w:cs="Times New Roman"/>
              </w:rPr>
              <w:t>206</w:t>
            </w:r>
          </w:p>
        </w:tc>
      </w:tr>
      <w:tr w:rsidR="00787488" w:rsidRPr="003D0732" w14:paraId="53E0C575" w14:textId="77777777" w:rsidTr="0061592E">
        <w:trPr>
          <w:trHeight w:val="880"/>
        </w:trPr>
        <w:tc>
          <w:tcPr>
            <w:tcW w:w="562" w:type="dxa"/>
            <w:vMerge/>
          </w:tcPr>
          <w:p w14:paraId="33519367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B90AFBB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/ выполнен в текущем году</w:t>
            </w:r>
          </w:p>
        </w:tc>
        <w:tc>
          <w:tcPr>
            <w:tcW w:w="4542" w:type="dxa"/>
          </w:tcPr>
          <w:p w14:paraId="5858E9D9" w14:textId="658B645A" w:rsidR="00787488" w:rsidRPr="003D0732" w:rsidRDefault="00FE56E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49</w:t>
            </w:r>
            <w:r w:rsidR="00BD4A90" w:rsidRPr="003D0732">
              <w:rPr>
                <w:rFonts w:ascii="Times New Roman" w:hAnsi="Times New Roman" w:cs="Times New Roman"/>
              </w:rPr>
              <w:t>0</w:t>
            </w:r>
            <w:r w:rsidRPr="003D0732">
              <w:rPr>
                <w:rFonts w:ascii="Times New Roman" w:hAnsi="Times New Roman" w:cs="Times New Roman"/>
              </w:rPr>
              <w:t>/</w:t>
            </w:r>
            <w:r w:rsidR="00BD4A90" w:rsidRPr="003D0732">
              <w:rPr>
                <w:rFonts w:ascii="Times New Roman" w:hAnsi="Times New Roman" w:cs="Times New Roman"/>
              </w:rPr>
              <w:t>115</w:t>
            </w:r>
          </w:p>
          <w:p w14:paraId="58B2868D" w14:textId="5D8E9505" w:rsidR="0037341F" w:rsidRPr="003D0732" w:rsidRDefault="0037341F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7488" w:rsidRPr="003D0732" w14:paraId="78E29D9B" w14:textId="77777777" w:rsidTr="0061592E">
        <w:tc>
          <w:tcPr>
            <w:tcW w:w="562" w:type="dxa"/>
            <w:vMerge/>
          </w:tcPr>
          <w:p w14:paraId="71040B78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338DEFF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текущем году</w:t>
            </w:r>
          </w:p>
        </w:tc>
        <w:tc>
          <w:tcPr>
            <w:tcW w:w="4542" w:type="dxa"/>
          </w:tcPr>
          <w:p w14:paraId="77CFC5C2" w14:textId="0318DB40" w:rsidR="00787488" w:rsidRPr="003D0732" w:rsidRDefault="00BD4A90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1610,00</w:t>
            </w:r>
            <w:r w:rsidR="00787488" w:rsidRPr="003D0732">
              <w:rPr>
                <w:rFonts w:ascii="Times New Roman" w:hAnsi="Times New Roman" w:cs="Times New Roman"/>
              </w:rPr>
              <w:t xml:space="preserve"> тыс. кв.м./ </w:t>
            </w:r>
            <w:r w:rsidRPr="003D0732">
              <w:rPr>
                <w:rFonts w:ascii="Times New Roman" w:hAnsi="Times New Roman" w:cs="Times New Roman"/>
              </w:rPr>
              <w:t>331,38</w:t>
            </w:r>
            <w:r w:rsidR="003846A6" w:rsidRPr="003D0732">
              <w:rPr>
                <w:rFonts w:ascii="Times New Roman" w:hAnsi="Times New Roman" w:cs="Times New Roman"/>
              </w:rPr>
              <w:t xml:space="preserve"> </w:t>
            </w:r>
            <w:r w:rsidR="00787488" w:rsidRPr="003D0732">
              <w:rPr>
                <w:rFonts w:ascii="Times New Roman" w:hAnsi="Times New Roman" w:cs="Times New Roman"/>
              </w:rPr>
              <w:t>тыс. кв.м.</w:t>
            </w:r>
          </w:p>
        </w:tc>
      </w:tr>
      <w:tr w:rsidR="00787488" w:rsidRPr="003D0732" w14:paraId="4DD8189C" w14:textId="77777777" w:rsidTr="0061592E">
        <w:tc>
          <w:tcPr>
            <w:tcW w:w="562" w:type="dxa"/>
            <w:vMerge/>
          </w:tcPr>
          <w:p w14:paraId="28C54683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32EC52A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4542" w:type="dxa"/>
          </w:tcPr>
          <w:p w14:paraId="4B63226E" w14:textId="77777777" w:rsidR="00787488" w:rsidRPr="003D0732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F1D728" w14:textId="352CC4EE" w:rsidR="00787488" w:rsidRPr="003D0732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См. прикрепленный файл</w:t>
            </w:r>
          </w:p>
        </w:tc>
      </w:tr>
      <w:tr w:rsidR="00787488" w:rsidRPr="003D0732" w14:paraId="72351663" w14:textId="77777777" w:rsidTr="0061592E">
        <w:tc>
          <w:tcPr>
            <w:tcW w:w="562" w:type="dxa"/>
            <w:vMerge/>
          </w:tcPr>
          <w:p w14:paraId="7634F4E8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8A4591F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работ (услуг), выполнение которых запланировано в следующем году</w:t>
            </w:r>
          </w:p>
        </w:tc>
        <w:tc>
          <w:tcPr>
            <w:tcW w:w="4542" w:type="dxa"/>
          </w:tcPr>
          <w:p w14:paraId="03FBE962" w14:textId="0BF27C21" w:rsidR="00787488" w:rsidRPr="003D0732" w:rsidRDefault="006014D1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2862</w:t>
            </w:r>
          </w:p>
        </w:tc>
      </w:tr>
      <w:tr w:rsidR="00787488" w:rsidRPr="003D0732" w14:paraId="00A9EC45" w14:textId="77777777" w:rsidTr="0061592E">
        <w:tc>
          <w:tcPr>
            <w:tcW w:w="562" w:type="dxa"/>
            <w:vMerge/>
          </w:tcPr>
          <w:p w14:paraId="79A8C03C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9E3A9C4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0DF4BAAB" w14:textId="3CFCEC4C" w:rsidR="00787488" w:rsidRPr="003D0732" w:rsidRDefault="006014D1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1129</w:t>
            </w:r>
          </w:p>
        </w:tc>
      </w:tr>
      <w:tr w:rsidR="00787488" w:rsidRPr="003D0732" w14:paraId="2DAD6BA3" w14:textId="77777777" w:rsidTr="0061592E">
        <w:tc>
          <w:tcPr>
            <w:tcW w:w="562" w:type="dxa"/>
            <w:vMerge/>
          </w:tcPr>
          <w:p w14:paraId="11D9C4BF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A5D9745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23812D23" w14:textId="4AB37BC9" w:rsidR="00787488" w:rsidRPr="003D0732" w:rsidRDefault="006014D1" w:rsidP="0078748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0732">
              <w:rPr>
                <w:rFonts w:ascii="Times New Roman" w:hAnsi="Times New Roman" w:cs="Times New Roman"/>
              </w:rPr>
              <w:t>4033,588</w:t>
            </w:r>
            <w:r w:rsidR="00D01952" w:rsidRPr="003D0732">
              <w:rPr>
                <w:rFonts w:ascii="Times New Roman" w:hAnsi="Times New Roman" w:cs="Times New Roman"/>
              </w:rPr>
              <w:t xml:space="preserve"> тыс. кв.м.</w:t>
            </w:r>
          </w:p>
        </w:tc>
      </w:tr>
      <w:tr w:rsidR="00787488" w:rsidRPr="003D0732" w14:paraId="70C16F37" w14:textId="77777777" w:rsidTr="0061592E">
        <w:tc>
          <w:tcPr>
            <w:tcW w:w="562" w:type="dxa"/>
            <w:vMerge/>
          </w:tcPr>
          <w:p w14:paraId="71071079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70FDE01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 годовой отчет регионального оператора</w:t>
            </w:r>
          </w:p>
        </w:tc>
        <w:tc>
          <w:tcPr>
            <w:tcW w:w="4542" w:type="dxa"/>
          </w:tcPr>
          <w:p w14:paraId="76C4A380" w14:textId="77777777" w:rsidR="00787488" w:rsidRPr="003D0732" w:rsidRDefault="003D0732" w:rsidP="00787488">
            <w:pPr>
              <w:rPr>
                <w:rFonts w:ascii="Times New Roman" w:hAnsi="Times New Roman" w:cs="Times New Roman"/>
              </w:rPr>
            </w:pPr>
            <w:hyperlink r:id="rId10" w:history="1">
              <w:r w:rsidR="00787488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3D0732" w14:paraId="2D4DA4D0" w14:textId="77777777" w:rsidTr="0061592E">
        <w:tc>
          <w:tcPr>
            <w:tcW w:w="562" w:type="dxa"/>
            <w:vMerge/>
          </w:tcPr>
          <w:p w14:paraId="47D48BCA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0039322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размещено 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4542" w:type="dxa"/>
          </w:tcPr>
          <w:p w14:paraId="64305584" w14:textId="77777777" w:rsidR="00787488" w:rsidRPr="003D0732" w:rsidRDefault="003D0732" w:rsidP="00787488">
            <w:pPr>
              <w:rPr>
                <w:rFonts w:ascii="Times New Roman" w:hAnsi="Times New Roman" w:cs="Times New Roman"/>
              </w:rPr>
            </w:pPr>
            <w:hyperlink r:id="rId11" w:history="1">
              <w:r w:rsidR="00787488" w:rsidRPr="003D073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3D0732" w14:paraId="5459B4F4" w14:textId="77777777" w:rsidTr="0061592E">
        <w:tc>
          <w:tcPr>
            <w:tcW w:w="562" w:type="dxa"/>
            <w:vMerge w:val="restart"/>
          </w:tcPr>
          <w:p w14:paraId="16B87CB5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14:paraId="3E94E79F" w14:textId="77777777" w:rsidR="00787488" w:rsidRPr="003D0732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3D0732">
              <w:rPr>
                <w:rFonts w:ascii="Times New Roman" w:hAnsi="Times New Roman" w:cs="Times New Roman"/>
                <w:b/>
              </w:rPr>
              <w:t>Сведения о проведении контрольных мероприятий в отношении регионального оператора, а также об их результатах:</w:t>
            </w:r>
          </w:p>
        </w:tc>
        <w:tc>
          <w:tcPr>
            <w:tcW w:w="4542" w:type="dxa"/>
          </w:tcPr>
          <w:p w14:paraId="71869D9E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3D0732" w14:paraId="5B063127" w14:textId="77777777" w:rsidTr="0061592E">
        <w:tc>
          <w:tcPr>
            <w:tcW w:w="562" w:type="dxa"/>
            <w:vMerge/>
          </w:tcPr>
          <w:p w14:paraId="107FC68A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0F06411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количество и виды проведенных контрольных мероприятий</w:t>
            </w:r>
          </w:p>
        </w:tc>
        <w:tc>
          <w:tcPr>
            <w:tcW w:w="4542" w:type="dxa"/>
            <w:vMerge w:val="restart"/>
          </w:tcPr>
          <w:p w14:paraId="713BA209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17C42683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http://www.fondgkh-nso.ru/otchety/</w:t>
            </w:r>
          </w:p>
        </w:tc>
      </w:tr>
      <w:tr w:rsidR="00787488" w:rsidRPr="003D0732" w14:paraId="4930EFF3" w14:textId="77777777" w:rsidTr="0061592E">
        <w:tc>
          <w:tcPr>
            <w:tcW w:w="562" w:type="dxa"/>
            <w:vMerge/>
          </w:tcPr>
          <w:p w14:paraId="17987C8A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FEE65AA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информация о результатах контрольных мероприятий</w:t>
            </w:r>
          </w:p>
        </w:tc>
        <w:tc>
          <w:tcPr>
            <w:tcW w:w="4542" w:type="dxa"/>
            <w:vMerge/>
          </w:tcPr>
          <w:p w14:paraId="07BF190E" w14:textId="77777777" w:rsidR="00787488" w:rsidRPr="003D0732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A1159D" w14:paraId="7EA1CBFA" w14:textId="77777777" w:rsidTr="0061592E">
        <w:tc>
          <w:tcPr>
            <w:tcW w:w="562" w:type="dxa"/>
            <w:vMerge/>
          </w:tcPr>
          <w:p w14:paraId="75720A27" w14:textId="77777777" w:rsidR="00787488" w:rsidRPr="003D0732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2FC61F2" w14:textId="77777777" w:rsidR="00787488" w:rsidRPr="0061592E" w:rsidRDefault="00787488" w:rsidP="00787488">
            <w:pPr>
              <w:rPr>
                <w:rFonts w:ascii="Times New Roman" w:hAnsi="Times New Roman" w:cs="Times New Roman"/>
              </w:rPr>
            </w:pPr>
            <w:r w:rsidRPr="003D0732">
              <w:rPr>
                <w:rFonts w:ascii="Times New Roman" w:hAnsi="Times New Roman" w:cs="Times New Roman"/>
              </w:rPr>
              <w:t>информация о мероприятиях, проведенных для устранения выявленных нарушений</w:t>
            </w:r>
            <w:bookmarkStart w:id="0" w:name="_GoBack"/>
            <w:bookmarkEnd w:id="0"/>
          </w:p>
        </w:tc>
        <w:tc>
          <w:tcPr>
            <w:tcW w:w="4542" w:type="dxa"/>
            <w:vMerge/>
          </w:tcPr>
          <w:p w14:paraId="17464A6C" w14:textId="77777777" w:rsidR="00787488" w:rsidRPr="00A1159D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</w:tbl>
    <w:p w14:paraId="1AF386B2" w14:textId="77777777" w:rsidR="009C7CDE" w:rsidRPr="00A1159D" w:rsidRDefault="009C7CDE" w:rsidP="0038522B">
      <w:pPr>
        <w:rPr>
          <w:rFonts w:ascii="Times New Roman" w:hAnsi="Times New Roman" w:cs="Times New Roman"/>
        </w:rPr>
      </w:pPr>
    </w:p>
    <w:sectPr w:rsidR="009C7CDE" w:rsidRPr="00A1159D" w:rsidSect="007334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4122E"/>
    <w:rsid w:val="000762CC"/>
    <w:rsid w:val="00087BE5"/>
    <w:rsid w:val="000A50F3"/>
    <w:rsid w:val="000B1F1C"/>
    <w:rsid w:val="000B721B"/>
    <w:rsid w:val="000D3605"/>
    <w:rsid w:val="00106231"/>
    <w:rsid w:val="00107B26"/>
    <w:rsid w:val="0013278F"/>
    <w:rsid w:val="00140700"/>
    <w:rsid w:val="00160272"/>
    <w:rsid w:val="00167433"/>
    <w:rsid w:val="0017658D"/>
    <w:rsid w:val="001A4F06"/>
    <w:rsid w:val="001B0C18"/>
    <w:rsid w:val="001D7487"/>
    <w:rsid w:val="001E08EE"/>
    <w:rsid w:val="001E13F8"/>
    <w:rsid w:val="001E4CB2"/>
    <w:rsid w:val="001F3323"/>
    <w:rsid w:val="00203F7C"/>
    <w:rsid w:val="00204422"/>
    <w:rsid w:val="00204D6D"/>
    <w:rsid w:val="00223C73"/>
    <w:rsid w:val="00246D47"/>
    <w:rsid w:val="0026414E"/>
    <w:rsid w:val="00265C2E"/>
    <w:rsid w:val="002803D9"/>
    <w:rsid w:val="002A408C"/>
    <w:rsid w:val="002A4320"/>
    <w:rsid w:val="002A7BB6"/>
    <w:rsid w:val="002C3AE6"/>
    <w:rsid w:val="002D004A"/>
    <w:rsid w:val="00306228"/>
    <w:rsid w:val="0031572C"/>
    <w:rsid w:val="003248E3"/>
    <w:rsid w:val="00362BC2"/>
    <w:rsid w:val="0037341F"/>
    <w:rsid w:val="003846A6"/>
    <w:rsid w:val="0038522B"/>
    <w:rsid w:val="003867AA"/>
    <w:rsid w:val="003960FB"/>
    <w:rsid w:val="00397A3A"/>
    <w:rsid w:val="003A25BF"/>
    <w:rsid w:val="003C5B90"/>
    <w:rsid w:val="003D0732"/>
    <w:rsid w:val="003D34EC"/>
    <w:rsid w:val="003E36B2"/>
    <w:rsid w:val="004425F7"/>
    <w:rsid w:val="00463AD2"/>
    <w:rsid w:val="00470914"/>
    <w:rsid w:val="00477968"/>
    <w:rsid w:val="004C3D69"/>
    <w:rsid w:val="004E7F13"/>
    <w:rsid w:val="00502CBB"/>
    <w:rsid w:val="005267DC"/>
    <w:rsid w:val="00531450"/>
    <w:rsid w:val="00541E01"/>
    <w:rsid w:val="0056370E"/>
    <w:rsid w:val="0057556E"/>
    <w:rsid w:val="00585A1A"/>
    <w:rsid w:val="005863F3"/>
    <w:rsid w:val="005A3D3E"/>
    <w:rsid w:val="005B451E"/>
    <w:rsid w:val="005B489D"/>
    <w:rsid w:val="005B78FD"/>
    <w:rsid w:val="005D653A"/>
    <w:rsid w:val="005F2295"/>
    <w:rsid w:val="006014D1"/>
    <w:rsid w:val="0061592E"/>
    <w:rsid w:val="0061749D"/>
    <w:rsid w:val="00644182"/>
    <w:rsid w:val="00656987"/>
    <w:rsid w:val="00673BC9"/>
    <w:rsid w:val="006A52BC"/>
    <w:rsid w:val="006E6815"/>
    <w:rsid w:val="006F1105"/>
    <w:rsid w:val="006F12D7"/>
    <w:rsid w:val="00712889"/>
    <w:rsid w:val="00714CFD"/>
    <w:rsid w:val="0073349A"/>
    <w:rsid w:val="0073374D"/>
    <w:rsid w:val="007562B2"/>
    <w:rsid w:val="00756577"/>
    <w:rsid w:val="00770B17"/>
    <w:rsid w:val="00787488"/>
    <w:rsid w:val="00792137"/>
    <w:rsid w:val="00794C0E"/>
    <w:rsid w:val="007B3FC9"/>
    <w:rsid w:val="007F2D71"/>
    <w:rsid w:val="00811304"/>
    <w:rsid w:val="008136F0"/>
    <w:rsid w:val="00823D31"/>
    <w:rsid w:val="008260BB"/>
    <w:rsid w:val="00840DA0"/>
    <w:rsid w:val="0085489D"/>
    <w:rsid w:val="00883115"/>
    <w:rsid w:val="00894EFA"/>
    <w:rsid w:val="008D265C"/>
    <w:rsid w:val="008F693D"/>
    <w:rsid w:val="0090081A"/>
    <w:rsid w:val="0090565E"/>
    <w:rsid w:val="00910011"/>
    <w:rsid w:val="009151A7"/>
    <w:rsid w:val="00916E0C"/>
    <w:rsid w:val="00920F3C"/>
    <w:rsid w:val="009242DA"/>
    <w:rsid w:val="00944D87"/>
    <w:rsid w:val="00974124"/>
    <w:rsid w:val="009807B0"/>
    <w:rsid w:val="00995E4D"/>
    <w:rsid w:val="009C1127"/>
    <w:rsid w:val="009C7CDE"/>
    <w:rsid w:val="009D6DA7"/>
    <w:rsid w:val="009D75B2"/>
    <w:rsid w:val="00A04164"/>
    <w:rsid w:val="00A05D08"/>
    <w:rsid w:val="00A1159D"/>
    <w:rsid w:val="00A13437"/>
    <w:rsid w:val="00A2265C"/>
    <w:rsid w:val="00A6103B"/>
    <w:rsid w:val="00A673D9"/>
    <w:rsid w:val="00A75184"/>
    <w:rsid w:val="00A84474"/>
    <w:rsid w:val="00A90D6E"/>
    <w:rsid w:val="00AC0045"/>
    <w:rsid w:val="00AE4A79"/>
    <w:rsid w:val="00B2062A"/>
    <w:rsid w:val="00B21033"/>
    <w:rsid w:val="00B40AE7"/>
    <w:rsid w:val="00B95C21"/>
    <w:rsid w:val="00BC4103"/>
    <w:rsid w:val="00BD05C4"/>
    <w:rsid w:val="00BD4A90"/>
    <w:rsid w:val="00BE73B7"/>
    <w:rsid w:val="00BF1F9B"/>
    <w:rsid w:val="00BF5FBC"/>
    <w:rsid w:val="00C162D4"/>
    <w:rsid w:val="00C22CE7"/>
    <w:rsid w:val="00C348EA"/>
    <w:rsid w:val="00C456F4"/>
    <w:rsid w:val="00C55867"/>
    <w:rsid w:val="00C63DBA"/>
    <w:rsid w:val="00C80EFA"/>
    <w:rsid w:val="00C860D4"/>
    <w:rsid w:val="00CA1E8F"/>
    <w:rsid w:val="00CC492D"/>
    <w:rsid w:val="00CD05DD"/>
    <w:rsid w:val="00CF2D9E"/>
    <w:rsid w:val="00D01952"/>
    <w:rsid w:val="00D0251D"/>
    <w:rsid w:val="00D2454A"/>
    <w:rsid w:val="00D37786"/>
    <w:rsid w:val="00D50F0E"/>
    <w:rsid w:val="00D85B91"/>
    <w:rsid w:val="00DA44E8"/>
    <w:rsid w:val="00DA483F"/>
    <w:rsid w:val="00DC1F5F"/>
    <w:rsid w:val="00DD3467"/>
    <w:rsid w:val="00DD5D44"/>
    <w:rsid w:val="00DE32E6"/>
    <w:rsid w:val="00DE4FEB"/>
    <w:rsid w:val="00E125E8"/>
    <w:rsid w:val="00E340AC"/>
    <w:rsid w:val="00E459B7"/>
    <w:rsid w:val="00E574C3"/>
    <w:rsid w:val="00E6551F"/>
    <w:rsid w:val="00E75F59"/>
    <w:rsid w:val="00E92AA8"/>
    <w:rsid w:val="00EA05EB"/>
    <w:rsid w:val="00EA4799"/>
    <w:rsid w:val="00EA51B9"/>
    <w:rsid w:val="00EB047E"/>
    <w:rsid w:val="00ED4FA3"/>
    <w:rsid w:val="00EE2589"/>
    <w:rsid w:val="00EF7489"/>
    <w:rsid w:val="00F20FE0"/>
    <w:rsid w:val="00F21D2A"/>
    <w:rsid w:val="00F33765"/>
    <w:rsid w:val="00F524E8"/>
    <w:rsid w:val="00F60AFD"/>
    <w:rsid w:val="00F66047"/>
    <w:rsid w:val="00F714EC"/>
    <w:rsid w:val="00F83E36"/>
    <w:rsid w:val="00F97E98"/>
    <w:rsid w:val="00FC24F3"/>
    <w:rsid w:val="00FE2E56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A0"/>
  <w15:docId w15:val="{7224FA8C-EC23-4BCB-BBB9-9B16FC8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0F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B2"/>
    <w:rPr>
      <w:b/>
      <w:bCs/>
    </w:rPr>
  </w:style>
  <w:style w:type="paragraph" w:customStyle="1" w:styleId="ConsPlusNormal">
    <w:name w:val="ConsPlusNormal"/>
    <w:rsid w:val="00563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82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usta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jkh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gkh-nso.ru" TargetMode="External"/><Relationship Id="rId11" Type="http://schemas.openxmlformats.org/officeDocument/2006/relationships/hyperlink" Target="http://www.fondgkh-nso.ru/otchety_fkr/" TargetMode="External"/><Relationship Id="rId5" Type="http://schemas.openxmlformats.org/officeDocument/2006/relationships/hyperlink" Target="http://www.fondgkh-nso.ru/federalnye-norma-prav-akty/" TargetMode="External"/><Relationship Id="rId10" Type="http://schemas.openxmlformats.org/officeDocument/2006/relationships/hyperlink" Target="http://www.fondgkh-nso.ru/otchety_f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gkh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AD36-515F-4F70-A370-ACFF641B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Юлия Львовна</dc:creator>
  <cp:lastModifiedBy>Белоусов Дмитрий Павлович</cp:lastModifiedBy>
  <cp:revision>9</cp:revision>
  <cp:lastPrinted>2023-10-03T06:29:00Z</cp:lastPrinted>
  <dcterms:created xsi:type="dcterms:W3CDTF">2023-07-10T09:21:00Z</dcterms:created>
  <dcterms:modified xsi:type="dcterms:W3CDTF">2023-10-09T07:25:00Z</dcterms:modified>
</cp:coreProperties>
</file>