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27.06.2014 N 252-п</w:t>
              <w:br/>
              <w:t xml:space="preserve">(ред. от 08.11.2023)</w:t>
              <w:br/>
              <w:t xml:space="preserve">"О Порядке утверждения краткосрочных (сроком на три года) планов реализации региональной программы капитального ремонта общего имущества в многоквартирных домах, расположенных на территории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июня 2014 г. N 252-п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УТВЕРЖДЕНИЯ КРАТКОСРОЧНЫХ (СРОКОМ НА ТРИ ГОДА)</w:t>
      </w:r>
    </w:p>
    <w:p>
      <w:pPr>
        <w:pStyle w:val="2"/>
        <w:jc w:val="center"/>
      </w:pPr>
      <w:r>
        <w:rPr>
          <w:sz w:val="20"/>
        </w:rPr>
        <w:t xml:space="preserve">ПЛАНОВ РЕАЛИЗАЦИИ РЕГИОНАЛЬНОЙ ПРОГРАММЫ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МНОГОКВАРТИРНЫХ ДОМАХ,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7" w:tooltip="Постановление Правительства Новосибирской области от 28.06.2022 N 301-п &quot;О внесении изменений в постановление Правительства Новосибирской области от 27.06.2014 N 252-п&quot; {КонсультантПлюс}">
              <w:r>
                <w:rPr>
                  <w:sz w:val="20"/>
                  <w:color w:val="0000ff"/>
                </w:rPr>
                <w:t xml:space="preserve">N 301-п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8" w:tooltip="Постановление Правительства Новосибирской области от 27.12.2022 N 641-п &quot;О внесении изменений в постановление Правительства Новосибирской области от 27.06.2014 N 252-п&quot; {КонсультантПлюс}">
              <w:r>
                <w:rPr>
                  <w:sz w:val="20"/>
                  <w:color w:val="0000ff"/>
                </w:rPr>
                <w:t xml:space="preserve">N 641-п</w:t>
              </w:r>
            </w:hyperlink>
            <w:r>
              <w:rPr>
                <w:sz w:val="20"/>
                <w:color w:val="392c69"/>
              </w:rPr>
              <w:t xml:space="preserve">, от 08.11.2023 </w:t>
            </w:r>
            <w:hyperlink w:history="0" r:id="rId9" w:tooltip="Постановление Правительства Новосибирской области от 08.11.2023 N 517-п &quot;О внесении изменений в постановление Правительства Новосибирской области от 27.06.2014 N 252-п&quot; {КонсультантПлюс}">
              <w:r>
                <w:rPr>
                  <w:sz w:val="20"/>
                  <w:color w:val="0000ff"/>
                </w:rPr>
                <w:t xml:space="preserve">N 517-п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Жилищным </w:t>
      </w:r>
      <w:hyperlink w:history="0" r:id="rId10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1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утверждения краткосрочных (сроком на три года) планов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согласно приложению к настоящему постановлению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2" w:tooltip="Постановление Правительства Новосибирской области от 28.06.2022 N 301-п &quot;О внесении изменений в постановление Правительства Новосибирской области от 27.06.2014 N 252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28.06.2022 N 301-п.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Новосибирской области Семку С.Н.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Новосибирской области от 28.06.2022 N 301-п &quot;О внесении изменений в постановление Правительства Новосибирской области от 27.06.2014 N 2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28.06.2022 N 301-п)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В.Ф.ГОРОДЕЦКИЙ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27.06.2014 N 252-п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УТВЕРЖДЕНИЯ КРАТКОСРОЧНЫХ (СРОКОМ НА ТРИ ГОДА) ПЛАНОВ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14" w:tooltip="Постановление Правительства Новосибирской области от 28.06.2022 N 301-п &quot;О внесении изменений в постановление Правительства Новосибирской области от 27.06.2014 N 252-п&quot; {КонсультантПлюс}">
              <w:r>
                <w:rPr>
                  <w:sz w:val="20"/>
                  <w:color w:val="0000ff"/>
                </w:rPr>
                <w:t xml:space="preserve">N 301-п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5" w:tooltip="Постановление Правительства Новосибирской области от 27.12.2022 N 641-п &quot;О внесении изменений в постановление Правительства Новосибирской области от 27.06.2014 N 252-п&quot; {КонсультантПлюс}">
              <w:r>
                <w:rPr>
                  <w:sz w:val="20"/>
                  <w:color w:val="0000ff"/>
                </w:rPr>
                <w:t xml:space="preserve">N 641-п</w:t>
              </w:r>
            </w:hyperlink>
            <w:r>
              <w:rPr>
                <w:sz w:val="20"/>
                <w:color w:val="392c69"/>
              </w:rPr>
              <w:t xml:space="preserve">, от 08.11.2023 </w:t>
            </w:r>
            <w:hyperlink w:history="0" r:id="rId16" w:tooltip="Постановление Правительства Новосибирской области от 08.11.2023 N 517-п &quot;О внесении изменений в постановление Правительства Новосибирской области от 27.06.2014 N 252-п&quot; {КонсультантПлюс}">
              <w:r>
                <w:rPr>
                  <w:sz w:val="20"/>
                  <w:color w:val="0000ff"/>
                </w:rPr>
                <w:t xml:space="preserve">N 517-п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утверждения краткосрочных (сроком на три года) планов реализации региональной программы капитального ремонта общего имущества в многоквартирных домах, расположенных на территории Новосибирской области (далее - Порядок), определяет процедуру утверждения краткосрочных (сроком на три года) планов реализации Региональной </w:t>
      </w:r>
      <w:hyperlink w:history="0" r:id="rId17" w:tooltip="Постановление Правительства Новосибирской области от 27.11.2013 N 524-п (ред. от 13.11.2023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на 2014 - 2052 годы (далее - краткосрочные планы), утвержденной постановлением Правительства Новосибирской области от 27.11.2013 N 524-п 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годы" (далее - региональная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Новосибирской области от 27.12.2022 N 641-п &quot;О внесении изменений в постановление Правительства Новосибирской области от 27.06.2014 N 2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27.12.2022 N 641-п)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Органом, уполномоченным на реализацию настоящего Порядка, формирование, утверждение, актуализацию краткосрочных планов, является министерство жилищно-коммунального хозяйства и энергетики Новосибирской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Разработка краткосрочных планов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объемов государственной поддержки, муниципальной поддержки капитального ремонта общего имущества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Разработка краткосрочных планов осуществляется исходя из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использования на цели капитального ремонта остатков средств на счете, счетах некоммерческой организации "Фонд модернизации и развития жилищно-коммунального хозяйства муниципальных образований Новосибирской области" (далее - региональный оператор),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</w:t>
      </w:r>
      <w:hyperlink w:history="0" r:id="rId19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статьей 185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необходимости корректировки объема работ по капитальному ремонту исходя из фактического уровня собираемости средств на проведение капитального ремонта на счете, счетах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актуализации в связи с проведением в порядке, предусмотренном </w:t>
      </w:r>
      <w:hyperlink w:history="0" r:id="rId20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частью 6 статьи 189</w:t>
        </w:r>
      </w:hyperlink>
      <w:r>
        <w:rPr>
          <w:sz w:val="20"/>
        </w:rPr>
        <w:t xml:space="preserve"> Жилищного кодекса Российской Федерации, капитального ремонта в объеме, необходимом для ликвидации последствий аварии, иной чрезвычайной ситуации природного или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Краткосрочный план разрабатывается сроком на три года с распределением по годам в пределах указанного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Краткосрочный план включает перечень всех многоквартирных домов, включенных в региональную программу и расположенных на территории Новосибирской области, срок проведения услуг и (или) работ по капитальному ремонту по которым предусмотрен в годах, на которые формируется и утверждается краткосрочный план,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наименования муниципального образования Новосибирской области, на территории которого находится многоквартирный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адреса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износа общего имущества, определяемого по результатам мониторинга технического состояния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года ввода в эксплуатацию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перечня услуг и (или) работ по капитальному ремонту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планового года проведения капитального ремонта общего имущества в пределах периода, на который формируется краткосрочный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года последнего капитального ремонта общего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предельных сроков проведения собственниками помещений в многоквартирных домах и (или) региональным оператором капитального ремонта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стоимости услуг и (или) работ по капитальному ремонту общего имущества в многоквартирных домах, рассчитанной с учетом предельной стоимости услуг и (или) работ по капитальному ремонту;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источников финансирования мероприятий по капитальному ремонту многоквартирных домов, в том числе за счет средств: фондов капитального ремонта, формируемых собственниками помещений в многоквартирных домах в соответствии с Жилищным </w:t>
      </w:r>
      <w:hyperlink w:history="0" r:id="rId21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средств местных бюджетов, областного бюджета, государственной корпорации - Фонда содействия реформированию жилищно-коммунального хозяйства (далее - Фонд ЖКХ), и мер финансовой поддержки за счет средств: местных бюджетов, областного бюджета, Фонда ЖКХ, предоставляемой на возмещение расходов за выполненные услуги и (или) работы по капитальному ремонту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22" w:tooltip="Постановление Правительства Новосибирской области от 08.11.2023 N 517-п &quot;О внесении изменений в постановление Правительства Новосибирской области от 27.06.2014 N 2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08.11.2023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оформления указанных выше сведений приведена в </w:t>
      </w:r>
      <w:hyperlink w:history="0" w:anchor="P96" w:tooltip="Краткосрочный (сроком на три года) план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формирования краткосрочного плана Уполномоченный орган не позднее чем за четырнадцать календарных месяцев до наступления первого года реализации краткосрочного плана направляет запрос о предоставлении информации в целях формирования краткосрочного плана (далее - запрос) в органы местного самоуправления муниципальных образований Новосибирской области (далее - орган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местного самоуправления не позднее 14 календарных дней со дня получения запроса формируют и направляют в адрес Уполномоченного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по уточнению (очередности) запланированных соответствующим периодом реализации региональной программы видов услуг и (или) работ по капитальному ремонту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средств муниципальных бюджетов, предусматриваемых на очередной финансовый год и плановый период в целях предоставления мер муниципальной поддержки капитального ремонта общего имущества в многоквартирных домах, об установленных порядке и условиях предоставления указанных мер, а также о перечне многоквартирных домов и работ в них, для проведения которых планируется предоставление данных средств, для учета при формировании краткосрочного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на основании полученных сведений с учетом планируемых объемов средств бюджета Новосибирской области и средств собственников на очередной финансовый год и плановый период, решений об установлении необходимости проведения капитального ремонта общего имущества в многоквартирном доме, принятых в соответствии с </w:t>
      </w:r>
      <w:hyperlink w:history="0" r:id="rId23" w:tooltip="Постановление Правительства Новосибирской области от 11.04.2023 N 150-п &quot;Об определении Порядка установления необходимости проведения капитального ремонта общего имущества в многоквартирном доме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установления необходимости проведения капитального ремонта общего имущества в многоквартирном доме, утвержденным постановлением Правительства Новосибирской области от 11.04.2023 N 150-п "Об определении Порядка установления необходимости проведения капитального ремонта общего имущества в многоквартирном доме и признании утратившими силу отдельных постановлений Правительства Новосибирской области", разрабатывает проект постановления Правительства Новосибирской области, предусматривающий утверждение краткосрочного плана (далее - проект краткосрочного плана).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Новосибирской области от 08.11.2023 N 517-п &quot;О внесении изменений в постановление Правительства Новосибирской области от 27.06.2014 N 2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08.11.2023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Плановый год проведения капитального ремонта объекта общего имущества многоквартирного дома в отношении услуг и (или) работ по ремонту, замене, модернизации лифтов, ремонту лифтовых шахт, машинных и блочных помещений определяется с учетом сведений паспорта лифта об истечении назначенного срока службы лифта, а также продолжительности выполнения комплекса работ по оценке технического состояния, проектированию и ремонту, замене, модернизации лифтов, ремонту лифтовых шахт, машинных и блочных помещений, в том числе процедур по привлечению подрядной организации в соответствии с </w:t>
      </w:r>
      <w:hyperlink w:history="0" r:id="rId25" w:tooltip="Постановление Правительства РФ от 01.07.2016 N 615 (ред. от 12.10.2023) &quot;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(вместе с &quot;Положением о прив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Новосибирской области от 27.12.2022 N 641-п &quot;О внесении изменений в постановление Правительства Новосибирской области от 27.06.2014 N 25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27.12.2022 N 641-п)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срок проведения капитального ремонта объекта общего имущества многоквартирного дома в отношении услуг и (или) работ по ремонту, замене, модернизации лифтов, ремонту лифтовых шахт, машинных и блочных помещений не может превышать срок, на который продлена эксплуатация лифта, отработавшего назначенный срок службы, в соответствии с заключением аккредитованной испытательной лаборатории (центра) о соответствии лифта, отработавшего назначенный срок службы, требованиям технического </w:t>
      </w:r>
      <w:hyperlink w:history="0" r:id="rId27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Таможенного союза "Безопасность лифтов" (ТР ТС 011/2011), принятого Решением Комиссии Таможенного союза от 18.10.2011 N 824 "О принятии технического регламента Таможенного союза "Безопасность лифтов" (вместе с "ТР ТС 011/2011. Технический регламент Таможенного союза. Безопасность лифтов").", и предельный срок реализации разрабатываемого краткосрочного плана.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Новосибирской области от 27.12.2022 N 641-п &quot;О внесении изменений в постановление Правительства Новосибирской области от 27.06.2014 N 25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27.12.2022 N 641-п)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Сформированный проект краткосрочного плана направляется на рассмотрение в Правительство Новосибирской области не позднее первого рабочего дня года, предшествующего первому году реализации краткосрочного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Краткосрочный план подлежит актуализации в соответствии с порядком, установленным </w:t>
      </w:r>
      <w:hyperlink w:history="0" r:id="rId29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области", по основаниям, предусмотренным </w:t>
      </w:r>
      <w:hyperlink w:history="0" r:id="rId30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статьей 168</w:t>
        </w:r>
      </w:hyperlink>
      <w:r>
        <w:rPr>
          <w:sz w:val="20"/>
        </w:rPr>
        <w:t xml:space="preserve"> Жилищного кодекса Российской Федерации, при актуализации региональной программы, а также при изменении объемов мер финансовой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Утвержденный краткосрочный план размещается Уполномоченным органом в информационно-телекоммуникационной сети "Интернет" на официальном сайте не позднее 5 рабочих дней со дня его утверждения.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утверждения краткосрочных</w:t>
      </w:r>
    </w:p>
    <w:p>
      <w:pPr>
        <w:pStyle w:val="0"/>
        <w:jc w:val="right"/>
      </w:pPr>
      <w:r>
        <w:rPr>
          <w:sz w:val="20"/>
        </w:rPr>
        <w:t xml:space="preserve">(сроком на три года) планов реализации</w:t>
      </w:r>
    </w:p>
    <w:p>
      <w:pPr>
        <w:pStyle w:val="0"/>
        <w:jc w:val="right"/>
      </w:pPr>
      <w:r>
        <w:rPr>
          <w:sz w:val="20"/>
        </w:rPr>
        <w:t xml:space="preserve">региональной программы капитального ремонта</w:t>
      </w:r>
    </w:p>
    <w:p>
      <w:pPr>
        <w:pStyle w:val="0"/>
        <w:jc w:val="right"/>
      </w:pPr>
      <w:r>
        <w:rPr>
          <w:sz w:val="20"/>
        </w:rPr>
        <w:t xml:space="preserve">общего имущества в многоквартирных домах,</w:t>
      </w:r>
    </w:p>
    <w:p>
      <w:pPr>
        <w:pStyle w:val="0"/>
        <w:jc w:val="right"/>
      </w:pPr>
      <w:r>
        <w:rPr>
          <w:sz w:val="20"/>
        </w:rPr>
        <w:t xml:space="preserve">расположенных на территории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Правительства Новосибирской области от 08.11.2023 N 517-п &quot;О внесении изменений в постановление Правительства Новосибирской области от 27.06.2014 N 25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08.11.2023 N 517-п)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0"/>
        <w:jc w:val="center"/>
      </w:pPr>
      <w:r>
        <w:rPr>
          <w:sz w:val="20"/>
        </w:rPr>
        <w:t xml:space="preserve">Краткосрочный (сроком на три года) план</w:t>
      </w:r>
    </w:p>
    <w:p>
      <w:pPr>
        <w:pStyle w:val="0"/>
        <w:jc w:val="center"/>
      </w:pPr>
      <w:r>
        <w:rPr>
          <w:sz w:val="20"/>
        </w:rPr>
        <w:t xml:space="preserve">реализации региональной программы капитального ремонта</w:t>
      </w:r>
    </w:p>
    <w:p>
      <w:pPr>
        <w:pStyle w:val="0"/>
        <w:jc w:val="center"/>
      </w:pPr>
      <w:r>
        <w:rPr>
          <w:sz w:val="20"/>
        </w:rPr>
        <w:t xml:space="preserve">общего имущества в многоквартирных домах, расположенных</w:t>
      </w:r>
    </w:p>
    <w:p>
      <w:pPr>
        <w:pStyle w:val="0"/>
        <w:jc w:val="center"/>
      </w:pPr>
      <w:r>
        <w:rPr>
          <w:sz w:val="20"/>
        </w:rPr>
        <w:t xml:space="preserve">на территории Новосибирской области, на _________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020"/>
        <w:gridCol w:w="1134"/>
        <w:gridCol w:w="850"/>
        <w:gridCol w:w="873"/>
        <w:gridCol w:w="567"/>
        <w:gridCol w:w="567"/>
        <w:gridCol w:w="567"/>
        <w:gridCol w:w="680"/>
        <w:gridCol w:w="1134"/>
        <w:gridCol w:w="1134"/>
        <w:gridCol w:w="850"/>
        <w:gridCol w:w="850"/>
        <w:gridCol w:w="850"/>
        <w:gridCol w:w="850"/>
        <w:gridCol w:w="1134"/>
        <w:gridCol w:w="907"/>
        <w:gridCol w:w="850"/>
        <w:gridCol w:w="1134"/>
        <w:gridCol w:w="850"/>
        <w:gridCol w:w="850"/>
        <w:gridCol w:w="113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идентификационный код многоквартирного дома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идентификационный код конструктивного элемента или внутридомовой инженерной системы многоквартирного дома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4"/>
            <w:tcW w:w="2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многоквартирного дома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ввода МКД в эксплуатацию (год)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услуг и (или) работ по капитальному ремонту общего имущества в многоквартирном доме (объекты общего имущества многоквартирного дома)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последнего капитального ремонта объекта общего имущества многоквартирного дома (в случае, если капитальный ремонт не проводился, устанавливается знак "-")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Износ объекта общего имущества многоквартирного дома, % &lt;*&gt;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год проведения капитального ремонта объекта общего имущества многоквартирного дома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срок проведения капитального ремонта объекта общего имущества многоквартирного дома (год)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и (или) работ по капитальному ремонту объекта общего имущества многоквартирного дома (руб.)</w:t>
            </w:r>
          </w:p>
        </w:tc>
        <w:tc>
          <w:tcPr>
            <w:gridSpan w:val="4"/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(руб.)</w:t>
            </w:r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Возмещение расходов за выполненные услуги и (или) работы по капитальному ремонту общего имущества в многоквартирном доме средств фондов капитального ремонта (средств собственников общего имущества в многоквартирном доме) за счет средств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Новосибирской области (городской округ)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корпус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фондов капитального ремонта (средства собственников общего имущества в многоквартирном доме)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местного бюджета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областного бюджета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2"/>
      <w:headerReference w:type="first" r:id="rId32"/>
      <w:footerReference w:type="default" r:id="rId33"/>
      <w:footerReference w:type="first" r:id="rId3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27.06.2014 N 252-п</w:t>
            <w:br/>
            <w:t>(ред. от 08.11.2023)</w:t>
            <w:br/>
            <w:t>"О Порядке утверждения крат...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27.06.2014 N 252-п</w:t>
            <w:br/>
            <w:t>(ред. от 08.11.2023)</w:t>
            <w:br/>
            <w:t>"О Порядке утверждения крат...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52210&amp;dst=100005" TargetMode = "External"/>
	<Relationship Id="rId8" Type="http://schemas.openxmlformats.org/officeDocument/2006/relationships/hyperlink" Target="https://login.consultant.ru/link/?req=doc&amp;base=RLAW049&amp;n=158058&amp;dst=100005" TargetMode = "External"/>
	<Relationship Id="rId9" Type="http://schemas.openxmlformats.org/officeDocument/2006/relationships/hyperlink" Target="https://login.consultant.ru/link/?req=doc&amp;base=RLAW049&amp;n=167004&amp;dst=100005" TargetMode = "External"/>
	<Relationship Id="rId10" Type="http://schemas.openxmlformats.org/officeDocument/2006/relationships/hyperlink" Target="https://login.consultant.ru/link/?req=doc&amp;base=RZR&amp;n=461839&amp;dst=240" TargetMode = "External"/>
	<Relationship Id="rId11" Type="http://schemas.openxmlformats.org/officeDocument/2006/relationships/hyperlink" Target="https://login.consultant.ru/link/?req=doc&amp;base=RLAW049&amp;n=163955&amp;dst=100101" TargetMode = "External"/>
	<Relationship Id="rId12" Type="http://schemas.openxmlformats.org/officeDocument/2006/relationships/hyperlink" Target="https://login.consultant.ru/link/?req=doc&amp;base=RLAW049&amp;n=152210&amp;dst=100006" TargetMode = "External"/>
	<Relationship Id="rId13" Type="http://schemas.openxmlformats.org/officeDocument/2006/relationships/hyperlink" Target="https://login.consultant.ru/link/?req=doc&amp;base=RLAW049&amp;n=152210&amp;dst=100007" TargetMode = "External"/>
	<Relationship Id="rId14" Type="http://schemas.openxmlformats.org/officeDocument/2006/relationships/hyperlink" Target="https://login.consultant.ru/link/?req=doc&amp;base=RLAW049&amp;n=152210&amp;dst=100008" TargetMode = "External"/>
	<Relationship Id="rId15" Type="http://schemas.openxmlformats.org/officeDocument/2006/relationships/hyperlink" Target="https://login.consultant.ru/link/?req=doc&amp;base=RLAW049&amp;n=158058&amp;dst=100005" TargetMode = "External"/>
	<Relationship Id="rId16" Type="http://schemas.openxmlformats.org/officeDocument/2006/relationships/hyperlink" Target="https://login.consultant.ru/link/?req=doc&amp;base=RLAW049&amp;n=167004&amp;dst=100006" TargetMode = "External"/>
	<Relationship Id="rId17" Type="http://schemas.openxmlformats.org/officeDocument/2006/relationships/hyperlink" Target="https://login.consultant.ru/link/?req=doc&amp;base=RLAW049&amp;n=167230&amp;dst=100050" TargetMode = "External"/>
	<Relationship Id="rId18" Type="http://schemas.openxmlformats.org/officeDocument/2006/relationships/hyperlink" Target="https://login.consultant.ru/link/?req=doc&amp;base=RLAW049&amp;n=158058&amp;dst=100006" TargetMode = "External"/>
	<Relationship Id="rId19" Type="http://schemas.openxmlformats.org/officeDocument/2006/relationships/hyperlink" Target="https://login.consultant.ru/link/?req=doc&amp;base=RZR&amp;n=461839&amp;dst=375" TargetMode = "External"/>
	<Relationship Id="rId20" Type="http://schemas.openxmlformats.org/officeDocument/2006/relationships/hyperlink" Target="https://login.consultant.ru/link/?req=doc&amp;base=RZR&amp;n=461839&amp;dst=892" TargetMode = "External"/>
	<Relationship Id="rId21" Type="http://schemas.openxmlformats.org/officeDocument/2006/relationships/hyperlink" Target="https://login.consultant.ru/link/?req=doc&amp;base=RZR&amp;n=461839" TargetMode = "External"/>
	<Relationship Id="rId22" Type="http://schemas.openxmlformats.org/officeDocument/2006/relationships/hyperlink" Target="https://login.consultant.ru/link/?req=doc&amp;base=RLAW049&amp;n=167004&amp;dst=100007" TargetMode = "External"/>
	<Relationship Id="rId23" Type="http://schemas.openxmlformats.org/officeDocument/2006/relationships/hyperlink" Target="https://login.consultant.ru/link/?req=doc&amp;base=RLAW049&amp;n=161435&amp;dst=100015" TargetMode = "External"/>
	<Relationship Id="rId24" Type="http://schemas.openxmlformats.org/officeDocument/2006/relationships/hyperlink" Target="https://login.consultant.ru/link/?req=doc&amp;base=RLAW049&amp;n=167004&amp;dst=100009" TargetMode = "External"/>
	<Relationship Id="rId25" Type="http://schemas.openxmlformats.org/officeDocument/2006/relationships/hyperlink" Target="https://login.consultant.ru/link/?req=doc&amp;base=RZR&amp;n=459799&amp;dst=100012" TargetMode = "External"/>
	<Relationship Id="rId26" Type="http://schemas.openxmlformats.org/officeDocument/2006/relationships/hyperlink" Target="https://login.consultant.ru/link/?req=doc&amp;base=RLAW049&amp;n=158058&amp;dst=100009" TargetMode = "External"/>
	<Relationship Id="rId27" Type="http://schemas.openxmlformats.org/officeDocument/2006/relationships/hyperlink" Target="https://login.consultant.ru/link/?req=doc&amp;base=RZR&amp;n=341311&amp;dst=100050" TargetMode = "External"/>
	<Relationship Id="rId28" Type="http://schemas.openxmlformats.org/officeDocument/2006/relationships/hyperlink" Target="https://login.consultant.ru/link/?req=doc&amp;base=RLAW049&amp;n=158058&amp;dst=100011" TargetMode = "External"/>
	<Relationship Id="rId29" Type="http://schemas.openxmlformats.org/officeDocument/2006/relationships/hyperlink" Target="https://login.consultant.ru/link/?req=doc&amp;base=RLAW049&amp;n=163955&amp;dst=100073" TargetMode = "External"/>
	<Relationship Id="rId30" Type="http://schemas.openxmlformats.org/officeDocument/2006/relationships/hyperlink" Target="https://login.consultant.ru/link/?req=doc&amp;base=RZR&amp;n=461839&amp;dst=227" TargetMode = "External"/>
	<Relationship Id="rId31" Type="http://schemas.openxmlformats.org/officeDocument/2006/relationships/hyperlink" Target="https://login.consultant.ru/link/?req=doc&amp;base=RLAW049&amp;n=167004&amp;dst=100010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27.06.2014 N 252-п
(ред. от 08.11.2023)
"О Порядке утверждения краткосрочных (сроком на три года) планов реализации региональной программы капитального ремонта общего имущества в многоквартирных домах, расположенных на территории Новосибирской области"</dc:title>
  <dcterms:created xsi:type="dcterms:W3CDTF">2023-11-29T04:34:33Z</dcterms:created>
</cp:coreProperties>
</file>