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23.08.2022 N 2906</w:t>
              <w:br/>
              <w:t xml:space="preserve">(ред. от 13.11.2023)</w:t>
              <w:br/>
              <w:t xml:space="preserve">"О проведении капитального ремонта общего имущества в многоквартирных домах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августа 2022 г. N 2906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07.12.2022 </w:t>
            </w:r>
            <w:hyperlink w:history="0" r:id="rId7" w:tooltip="Постановление мэрии города Новосибирска от 07.12.2022 N 4409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      <w:r>
                <w:rPr>
                  <w:sz w:val="20"/>
                  <w:color w:val="0000ff"/>
                </w:rPr>
                <w:t xml:space="preserve">N 4409</w:t>
              </w:r>
            </w:hyperlink>
            <w:r>
              <w:rPr>
                <w:sz w:val="20"/>
                <w:color w:val="392c69"/>
              </w:rPr>
              <w:t xml:space="preserve">, от 10.05.2023 </w:t>
            </w:r>
            <w:hyperlink w:history="0" r:id="rId8" w:tooltip="Постановление мэрии города Новосибирска от 10.05.2023 N 2209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      <w:r>
                <w:rPr>
                  <w:sz w:val="20"/>
                  <w:color w:val="0000ff"/>
                </w:rPr>
                <w:t xml:space="preserve">N 2209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9" w:tooltip="Постановление мэрии города Новосибирска от 13.11.2023 N 6257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      <w:r>
                <w:rPr>
                  <w:sz w:val="20"/>
                  <w:color w:val="0000ff"/>
                </w:rPr>
                <w:t xml:space="preserve">N 6257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Региональной </w:t>
      </w:r>
      <w:hyperlink w:history="0" r:id="rId10" w:tooltip="Постановление Правительства Новосибирской области от 27.11.2013 N 524-п (ред. от 15.06.2022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 (далее - Региональная программа капитального ремонта), с учетом предложений Фонда модернизации и развития жилищно-коммунального хозяйства муниципальных образований Новосибирской области, в соответствии с Жилищным </w:t>
      </w:r>
      <w:hyperlink w:history="0" r:id="rId11" w:tooltip="&quot;Жилищный кодекс Российской Федерации&quot; от 29.12.2004 N 188-ФЗ (ред. от 14.07.2022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2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w:history="0" r:id="rId13" w:tooltip="Устав города Новосибирска (принят решением городского Совета Новосибирска от 27.06.2007 N 616) (ред. от 14.02.2022) (Зарегистрировано в Управлении Минюста России по Сибирскому федеральному округу 10.08.2007 N RU54303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07.12.2022 </w:t>
      </w:r>
      <w:hyperlink w:history="0" r:id="rId14" w:tooltip="Постановление мэрии города Новосибирска от 07.12.2022 N 4409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<w:r>
          <w:rPr>
            <w:sz w:val="20"/>
            <w:color w:val="0000ff"/>
          </w:rPr>
          <w:t xml:space="preserve">N 4409</w:t>
        </w:r>
      </w:hyperlink>
      <w:r>
        <w:rPr>
          <w:sz w:val="20"/>
        </w:rPr>
        <w:t xml:space="preserve">, от 13.11.2023 </w:t>
      </w:r>
      <w:hyperlink w:history="0" r:id="rId15" w:tooltip="Постановление мэрии города Новосибирска от 13.11.2023 N 6257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<w:r>
          <w:rPr>
            <w:sz w:val="20"/>
            <w:color w:val="0000ff"/>
          </w:rPr>
          <w:t xml:space="preserve">N 6257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Провести в 2023 году капитальный ремонт общего имущества в многоквартирных домах, собственники помещений в которых не приняли решение о проведении капитального ремонта общего имущества, согласно </w:t>
      </w:r>
      <w:hyperlink w:history="0" w:anchor="P32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(приложение) в соответствии с Региональной программой капитального ремонта, краткосрочным (сроком на три года) </w:t>
      </w:r>
      <w:hyperlink w:history="0" r:id="rId16" w:tooltip="Постановление Правительства Новосибирской области от 19.07.2022 N 331-п &quot;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&quot; ------------ Недействующая редакция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годы, утвержденным постановлением Правительства Новосибирской области от 19.07.2022 N 331-п.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энергетики, жилищного и коммунального хозяйства города не позднее семи дней со дня издания постановления разместить его в государственной информационной системе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первого заместителя мэра города Новосибирска Клемешова О.П.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мэрии города Новосибирска от 07.12.2022 N 4409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07.12.2022 N 4409)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23.08.2022 N 2906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СОБСТВЕННИКИ ПОМЕЩЕНИЙ</w:t>
      </w:r>
    </w:p>
    <w:p>
      <w:pPr>
        <w:pStyle w:val="2"/>
        <w:jc w:val="center"/>
      </w:pPr>
      <w:r>
        <w:rPr>
          <w:sz w:val="20"/>
        </w:rPr>
        <w:t xml:space="preserve">В КОТОРЫХ НЕ ПРИНЯЛИ РЕШЕНИЕ О ПРОВЕДЕНИИ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мэрии города Новосибирска от 13.11.2023 N 6257 &quot;О внесении изменений в постановление мэрии города Новосибирска от 23.08.2022 N 2906 &quot;О проведении капитального ремонта общего имущества в многоквартирных домах в 2023 году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13.11.2023 N 6257)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154"/>
        <w:gridCol w:w="1361"/>
        <w:gridCol w:w="3402"/>
        <w:gridCol w:w="793"/>
        <w:gridCol w:w="79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элемента улично-дорожной сети</w:t>
            </w:r>
          </w:p>
        </w:tc>
        <w:tc>
          <w:tcPr>
            <w:gridSpan w:val="3"/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Либкнехта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Кленовая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Панельный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Чкалова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23.08.2022 N 2906</w:t>
            <w:br/>
            <w:t>(ред. от 13.11.2023)</w:t>
            <w:br/>
            <w:t>"О проведении капитального ремонта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57208&amp;dst=100005" TargetMode = "External"/>
	<Relationship Id="rId8" Type="http://schemas.openxmlformats.org/officeDocument/2006/relationships/hyperlink" Target="https://login.consultant.ru/link/?req=doc&amp;base=RLAW049&amp;n=162180&amp;dst=100005" TargetMode = "External"/>
	<Relationship Id="rId9" Type="http://schemas.openxmlformats.org/officeDocument/2006/relationships/hyperlink" Target="https://login.consultant.ru/link/?req=doc&amp;base=RLAW049&amp;n=167160&amp;dst=100005" TargetMode = "External"/>
	<Relationship Id="rId10" Type="http://schemas.openxmlformats.org/officeDocument/2006/relationships/hyperlink" Target="https://login.consultant.ru/link/?req=doc&amp;base=RLAW049&amp;n=151844&amp;dst=100131" TargetMode = "External"/>
	<Relationship Id="rId11" Type="http://schemas.openxmlformats.org/officeDocument/2006/relationships/hyperlink" Target="https://login.consultant.ru/link/?req=doc&amp;base=RZR&amp;n=419231" TargetMode = "External"/>
	<Relationship Id="rId12" Type="http://schemas.openxmlformats.org/officeDocument/2006/relationships/hyperlink" Target="https://login.consultant.ru/link/?req=doc&amp;base=RZR&amp;n=405832" TargetMode = "External"/>
	<Relationship Id="rId13" Type="http://schemas.openxmlformats.org/officeDocument/2006/relationships/hyperlink" Target="https://login.consultant.ru/link/?req=doc&amp;base=RLAW049&amp;n=149293" TargetMode = "External"/>
	<Relationship Id="rId14" Type="http://schemas.openxmlformats.org/officeDocument/2006/relationships/hyperlink" Target="https://login.consultant.ru/link/?req=doc&amp;base=RLAW049&amp;n=157208&amp;dst=100006" TargetMode = "External"/>
	<Relationship Id="rId15" Type="http://schemas.openxmlformats.org/officeDocument/2006/relationships/hyperlink" Target="https://login.consultant.ru/link/?req=doc&amp;base=RLAW049&amp;n=167160&amp;dst=100006" TargetMode = "External"/>
	<Relationship Id="rId16" Type="http://schemas.openxmlformats.org/officeDocument/2006/relationships/hyperlink" Target="https://login.consultant.ru/link/?req=doc&amp;base=RLAW049&amp;n=153008&amp;dst=100009" TargetMode = "External"/>
	<Relationship Id="rId17" Type="http://schemas.openxmlformats.org/officeDocument/2006/relationships/hyperlink" Target="https://login.consultant.ru/link/?req=doc&amp;base=RLAW049&amp;n=157208&amp;dst=100007" TargetMode = "External"/>
	<Relationship Id="rId18" Type="http://schemas.openxmlformats.org/officeDocument/2006/relationships/hyperlink" Target="https://login.consultant.ru/link/?req=doc&amp;base=RLAW049&amp;n=167160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23.08.2022 N 2906
(ред. от 13.11.2023)
"О проведении капитального ремонта общего имущества в многоквартирных домах в 2023 году"</dc:title>
  <dcterms:created xsi:type="dcterms:W3CDTF">2023-11-29T04:34:01Z</dcterms:created>
</cp:coreProperties>
</file>