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Постановление Губернатора Новосибирской области от 18.01.2023 N 5</w:t>
              <w:br/>
              <w:t xml:space="preserve">(ред. от 03.08.2023)</w:t>
              <w:br/>
              <w:t xml:space="preserve">"Об утверждении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семей, проживающих на территории Новосибирской области, до прекращения действия указанного контракта"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января 2023 г. N 5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ОСВОБОЖДЕНИЯ ОТ НАЧИСЛЕНИЯ ПЕНЕЙ</w:t>
      </w:r>
    </w:p>
    <w:p>
      <w:pPr>
        <w:pStyle w:val="2"/>
        <w:jc w:val="center"/>
      </w:pPr>
      <w:r>
        <w:rPr>
          <w:sz w:val="20"/>
        </w:rPr>
        <w:t xml:space="preserve">В СЛУЧАЕ НЕСВОЕВРЕМЕННОГО И (ИЛИ) НЕПОЛНОГО ВНЕСЕНИЯ ПЛАТЫ</w:t>
      </w:r>
    </w:p>
    <w:p>
      <w:pPr>
        <w:pStyle w:val="2"/>
        <w:jc w:val="center"/>
      </w:pPr>
      <w:r>
        <w:rPr>
          <w:sz w:val="20"/>
        </w:rPr>
        <w:t xml:space="preserve">ЗА ЖИЛОЕ ПОМЕЩЕНИЕ И КОММУНАЛЬНЫЕ УСЛУГИ, ВЗНОСА НА</w:t>
      </w:r>
    </w:p>
    <w:p>
      <w:pPr>
        <w:pStyle w:val="2"/>
        <w:jc w:val="center"/>
      </w:pPr>
      <w:r>
        <w:rPr>
          <w:sz w:val="20"/>
        </w:rPr>
        <w:t xml:space="preserve">КАПИТАЛЬНЫЙ РЕМОНТ ОБЩЕГО ИМУЩЕСТВА В МНОГОКВАРТИРНОМ</w:t>
      </w:r>
    </w:p>
    <w:p>
      <w:pPr>
        <w:pStyle w:val="2"/>
        <w:jc w:val="center"/>
      </w:pPr>
      <w:r>
        <w:rPr>
          <w:sz w:val="20"/>
        </w:rPr>
        <w:t xml:space="preserve">ДОМЕ, УСТАНОВЛЕННЫХ ЖИЛИЩНЫМ ЗАКОНОДАТЕЛЬСТВОМ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ГРАЖДАН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ЗАКЛЮЧИВШИХ КОНТРАКТ О ПРОХОЖДЕНИИ ВОЕННОЙ СЛУЖБЫ В СВЯЗИ</w:t>
      </w:r>
    </w:p>
    <w:p>
      <w:pPr>
        <w:pStyle w:val="2"/>
        <w:jc w:val="center"/>
      </w:pPr>
      <w:r>
        <w:rPr>
          <w:sz w:val="20"/>
        </w:rPr>
        <w:t xml:space="preserve">С ПРИЗЫВОМ НА ВОЕННУЮ СЛУЖБУ ПО МОБИЛИЗАЦИИ В ВООРУЖЕННЫЕ</w:t>
      </w:r>
    </w:p>
    <w:p>
      <w:pPr>
        <w:pStyle w:val="2"/>
        <w:jc w:val="center"/>
      </w:pPr>
      <w:r>
        <w:rPr>
          <w:sz w:val="20"/>
        </w:rPr>
        <w:t xml:space="preserve">СИЛЫ РОССИЙСКОЙ ФЕДЕРАЦИИ, И ЧЛЕНОВ ИХ СЕМЕЙ,</w:t>
      </w:r>
    </w:p>
    <w:p>
      <w:pPr>
        <w:pStyle w:val="2"/>
        <w:jc w:val="center"/>
      </w:pPr>
      <w:r>
        <w:rPr>
          <w:sz w:val="20"/>
        </w:rPr>
        <w:t xml:space="preserve">ПРОЖИВАЮЩИХ НА ТЕРРИТОРИИ НОВОСИБИРСКОЙ ОБЛАСТИ,</w:t>
      </w:r>
    </w:p>
    <w:p>
      <w:pPr>
        <w:pStyle w:val="2"/>
        <w:jc w:val="center"/>
      </w:pPr>
      <w:r>
        <w:rPr>
          <w:sz w:val="20"/>
        </w:rPr>
        <w:t xml:space="preserve">ДО ПРЕКРАЩЕНИЯ ДЕЙСТВИЯ УКАЗАННОГО КОНТРАКТА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Губернатора Новосибирской области от 03.08.2023 N 163 &quot;О внесении изменений в постановление Губернатора Новосибирской области от 18.01.2023 N 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03.08.2023 N 163)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14.03.2022 N 58-ФЗ (ред. от 13.06.2023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9.1</w:t>
        </w:r>
      </w:hyperlink>
      <w:r>
        <w:rPr>
          <w:sz w:val="20"/>
        </w:rPr>
        <w:t xml:space="preserve"> Федерального закона от 14.03.2022 N 58-ФЗ "О внесении изменений в отдельные законодательные акты Российской Федерации"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семей, проживающих на территории Новосибирской области, до прекращения действия указанного контракта.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18.01.2023 N 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ОСВОБОЖДЕНИЯ ОТ НАЧИСЛЕНИЯ ПЕНЕЙ В СЛУЧАЕ НЕСВОЕВРЕМЕННОГО</w:t>
      </w:r>
    </w:p>
    <w:p>
      <w:pPr>
        <w:pStyle w:val="2"/>
        <w:jc w:val="center"/>
      </w:pPr>
      <w:r>
        <w:rPr>
          <w:sz w:val="20"/>
        </w:rPr>
        <w:t xml:space="preserve">И (ИЛИ) НЕПОЛНОГО ВНЕСЕНИЯ ПЛАТЫ ЗА ЖИЛОЕ ПОМЕЩЕНИЕ</w:t>
      </w:r>
    </w:p>
    <w:p>
      <w:pPr>
        <w:pStyle w:val="2"/>
        <w:jc w:val="center"/>
      </w:pPr>
      <w:r>
        <w:rPr>
          <w:sz w:val="20"/>
        </w:rPr>
        <w:t xml:space="preserve">И КОММУНАЛЬНЫЕ УСЛУГИ, ВЗНОСА НА КАПИТАЛЬНЫЙ РЕМОНТ ОБЩЕГО</w:t>
      </w:r>
    </w:p>
    <w:p>
      <w:pPr>
        <w:pStyle w:val="2"/>
        <w:jc w:val="center"/>
      </w:pPr>
      <w:r>
        <w:rPr>
          <w:sz w:val="20"/>
        </w:rPr>
        <w:t xml:space="preserve">ИМУЩЕСТВА В МНОГОКВАРТИРНОМ ДОМЕ, УСТАНОВЛЕННЫХ ЖИЛИЩНЫМ</w:t>
      </w:r>
    </w:p>
    <w:p>
      <w:pPr>
        <w:pStyle w:val="2"/>
        <w:jc w:val="center"/>
      </w:pPr>
      <w:r>
        <w:rPr>
          <w:sz w:val="20"/>
        </w:rPr>
        <w:t xml:space="preserve">ЗАКОНОДАТЕЛЬСТВОМ РОССИЙСКОЙ ФЕДЕРАЦИИ, ГРАЖДАН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ЗАКЛЮЧИВШИХ КОНТРАКТ О ПРОХОЖДЕНИИ</w:t>
      </w:r>
    </w:p>
    <w:p>
      <w:pPr>
        <w:pStyle w:val="2"/>
        <w:jc w:val="center"/>
      </w:pPr>
      <w:r>
        <w:rPr>
          <w:sz w:val="20"/>
        </w:rPr>
        <w:t xml:space="preserve">ВОЕННОЙ СЛУЖБЫ В СВЯЗИ С ПРИЗЫВОМ НА ВОЕННУЮ СЛУЖБУ</w:t>
      </w:r>
    </w:p>
    <w:p>
      <w:pPr>
        <w:pStyle w:val="2"/>
        <w:jc w:val="center"/>
      </w:pPr>
      <w:r>
        <w:rPr>
          <w:sz w:val="20"/>
        </w:rPr>
        <w:t xml:space="preserve">ПО МОБИЛИЗАЦИИ В ВООРУЖЕННЫЕ СИЛЫ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И ЧЛЕНОВ ИХ СЕМЕЙ, ПРОЖИВАЮЩИХ НА ТЕРРИТОРИИ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ОБЛАСТИ, ДО ПРЕКРАЩЕНИЯ ДЕЙСТВИЯ УКАЗАННОГО КОНТРАКТА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Губернатора Новосибирской области от 03.08.2023 N 163 &quot;О внесении изменений в постановление Губернатора Новосибирской области от 18.01.2023 N 5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Губернатора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03.08.2023 N 163)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50" w:name="P50"/>
    <w:bookmarkEnd w:id="50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в соответствии со </w:t>
      </w:r>
      <w:hyperlink w:history="0" r:id="rId10" w:tooltip="Федеральный закон от 14.03.2022 N 58-ФЗ (ред. от 13.06.2023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9.1</w:t>
        </w:r>
      </w:hyperlink>
      <w:r>
        <w:rPr>
          <w:sz w:val="20"/>
        </w:rPr>
        <w:t xml:space="preserve"> Федерального закона от 14.03.2022 N 58-ФЗ "О внесении изменений в отдельные законодательные акты Российской Федерации" определяет процедуру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следующих категорий граждан Российской Федерации, проживающих на территории Новосибирской области (далее - граждане):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граждане, призванные на военную службу по мобилизации, - на период прохождения ими военной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граждане, проходящие военную службу в Вооруженных силах Российской Федерации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</w:t>
      </w:r>
      <w:hyperlink w:history="0" r:id="rId11" w:tooltip="Федеральный закон от 31.05.1996 N 61-ФЗ (ред. от 13.06.2023) &quot;Об обороне&quot; {КонсультантПлюс}">
        <w:r>
          <w:rPr>
            <w:sz w:val="20"/>
            <w:color w:val="0000ff"/>
          </w:rPr>
          <w:t xml:space="preserve">пункте 6 статьи 1</w:t>
        </w:r>
      </w:hyperlink>
      <w:r>
        <w:rPr>
          <w:sz w:val="20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- на период их участия в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граждане, заключившие контракт о добровольном содействии в выполнении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Федерации, - на период действия указанного контракта;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совместно проживающие с гражданами, указанными в </w:t>
      </w:r>
      <w:hyperlink w:history="0" w:anchor="P51" w:tooltip="1) граждане, призванные на военную службу по мобилизации, - на период прохождения ими военной службы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54" w:tooltip="4) 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...">
        <w:r>
          <w:rPr>
            <w:sz w:val="20"/>
            <w:color w:val="0000ff"/>
          </w:rPr>
          <w:t xml:space="preserve">4 пункта 1</w:t>
        </w:r>
      </w:hyperlink>
      <w:r>
        <w:rPr>
          <w:sz w:val="20"/>
        </w:rPr>
        <w:t xml:space="preserve"> настоящего Порядка, супруги, дети, родители, а также другие родственники, нетрудоспособные иждивенцы и иные граждане, признанные членами семьи, - на период, установленный для граждан, указанных в подпунктах 1 - 4 пункта 1 настоящего Порядка.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2" w:tooltip="Постановление Губернатора Новосибирской области от 03.08.2023 N 163 &quot;О внесении изменений в постановление Губернатора Новосибирской области от 18.01.2023 N 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03.08.2023 N 163)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граждане, указанные в </w:t>
      </w:r>
      <w:hyperlink w:history="0" w:anchor="P50" w:tooltip="1. Настоящий Порядок в соответствии со статьей 9.1 Федерального закона от 14.03.2022 N 58-ФЗ &quot;О внесении изменений в отдельные законодательные акты Российской Федерации&quot; определяет процедуру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следующих категорий граждан Российской Федерации, п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 (далее - заявители), подают заявление: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Губернатора Новосибирской области от 03.08.2023 N 163 &quot;О внесении изменений в постановление Губернатора Новосибирской области от 18.01.2023 N 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03.08.2023 N 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освобождения от начисления пеней в случае несвоевременного и (или) неполного внесения платы за жилое помещение и коммунальные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юридическому лицу независимо от организационно-правовой формы или индивидуальному предпринимателю, осуществляющему предпринимательскую деятельность по управлению многоквартирными домами на основании лицензии;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лицу, оказывающему услуги по содержанию и (или) выполнению работ по ремонту общего имущества в многоквартирном доме на основании договора при непосредственном управлении многоквартирным домом собственниками помещений в таком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ресурсоснабжающей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региональному оператору по обращению с твердыми коммунальными отходами;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собственнику жилого помещения государственного жилищного фонда или муниципального жилищного фонда (действующему от его имени уполномоченному государственному органу или уполномоченному органу местного самоуправления) либо управомоченному им лицу, с которым заявителем заключен договор социального найма жилого помещения (далее - наймодатель);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освобождения от начисления пеней в случае несвоевременного и (или) неполного внесения взноса на капитальный ремонт общего имущества в многоквартирном доме: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лицу, на имя которого открыт специальный счет.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подачи заявления лицам, указанным в </w:t>
      </w:r>
      <w:hyperlink w:history="0" w:anchor="P57" w:tooltip="2. Для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дане, указанные в пункте 1 настоящего Порядка (далее - заявители), подают заявление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за исключением наймодателя, указанного в </w:t>
      </w:r>
      <w:hyperlink w:history="0" w:anchor="P64" w:tooltip="собственнику жилого помещения государственного жилищного фонда или муниципального жилищного фонда (действующему от его имени уполномоченному государственному органу или уполномоченному органу местного самоуправления) либо управомоченному им лицу, с которым заявителем заключен договор социального найма жилого помещения (далее - наймодатель);">
        <w:r>
          <w:rPr>
            <w:sz w:val="20"/>
            <w:color w:val="0000ff"/>
          </w:rPr>
          <w:t xml:space="preserve">абзаце седьмом пункта 2</w:t>
        </w:r>
      </w:hyperlink>
      <w:r>
        <w:rPr>
          <w:sz w:val="20"/>
        </w:rPr>
        <w:t xml:space="preserve"> настоящего Порядка, 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на обработку персональных данных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заявлению, указанному в </w:t>
      </w:r>
      <w:hyperlink w:history="0" w:anchor="P68" w:tooltip="3. В случае подачи заявления лицам, указанным в пункте 2 настоящего Порядка, за исключением наймодателя, указанного в абзаце седьмом пункта 2 настоящего Порядка, к заявлению прилагаются следующие документы: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гражданин вправе приложить копию справки о призыве на военную службу по мобилизации, выданной военным комиссариатом, либо копию документа, подтверждающего в соответствии с законодательством Российской Федерации его участие в специальной военной операции (выполнение им задач).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членом семьи гражданина, указанного в </w:t>
      </w:r>
      <w:hyperlink w:history="0" w:anchor="P51" w:tooltip="1) граждане, призванные на военную службу по мобилизации, - на период прохождения ими военной службы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54" w:tooltip="4) 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...">
        <w:r>
          <w:rPr>
            <w:sz w:val="20"/>
            <w:color w:val="0000ff"/>
          </w:rPr>
          <w:t xml:space="preserve">4 пункта 1</w:t>
        </w:r>
      </w:hyperlink>
      <w:r>
        <w:rPr>
          <w:sz w:val="20"/>
        </w:rPr>
        <w:t xml:space="preserve"> настоящего Порядка, к заявлению должны быть приложены копии документов, подтверждающих его статус в качестве члена семьи такого гражданина.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4" w:tooltip="Постановление Губернатора Новосибирской области от 03.08.2023 N 163 &quot;О внесении изменений в постановление Губернатора Новосибирской области от 18.01.2023 N 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03.08.2023 N 163)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подачи заявления наймодателю, указанному в </w:t>
      </w:r>
      <w:hyperlink w:history="0" w:anchor="P64" w:tooltip="собственнику жилого помещения государственного жилищного фонда или муниципального жилищного фонда (действующему от его имени уполномоченному государственному органу или уполномоченному органу местного самоуправления) либо управомоченному им лицу, с которым заявителем заключен договор социального найма жилого помещения (далее - наймодатель);">
        <w:r>
          <w:rPr>
            <w:sz w:val="20"/>
            <w:color w:val="0000ff"/>
          </w:rPr>
          <w:t xml:space="preserve">абзаце седьмом пункта 2</w:t>
        </w:r>
      </w:hyperlink>
      <w:r>
        <w:rPr>
          <w:sz w:val="20"/>
        </w:rPr>
        <w:t xml:space="preserve"> настоящего Порядка, 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на обработку персональных данных заявителя.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Наймодатель в течение двух рабочих дней со дня поступления заявления запрашивает в порядке межведомственного информационного взаимодействия сведения: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 Единого государственного реестра записей актов гражданского состояния о государственной регистрации рождения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 Единого государственного реестра записей актов гражданского состояния о государственной регистрации заключения (расторжения) брака;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призыве на военную службу по мобилизации либо об участии в специальной военной операции (выполнении задач, указанных в </w:t>
      </w:r>
      <w:hyperlink w:history="0" w:anchor="P54" w:tooltip="4) 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...">
        <w:r>
          <w:rPr>
            <w:sz w:val="20"/>
            <w:color w:val="0000ff"/>
          </w:rPr>
          <w:t xml:space="preserve">подпункте 4 пункта 1</w:t>
        </w:r>
      </w:hyperlink>
      <w:r>
        <w:rPr>
          <w:sz w:val="20"/>
        </w:rPr>
        <w:t xml:space="preserve"> настоящего Порядка (далее - задачи).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Губернатора Новосибирской области от 03.08.2023 N 163 &quot;О внесении изменений в постановление Губернатора Новосибирской области от 18.01.2023 N 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03.08.2023 N 163)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сведения, указанные в </w:t>
      </w:r>
      <w:hyperlink w:history="0" w:anchor="P80" w:tooltip="из Единого государственного реестра записей актов гражданского состояния о государственной регистрации рождения детей;">
        <w:r>
          <w:rPr>
            <w:sz w:val="20"/>
            <w:color w:val="0000ff"/>
          </w:rPr>
          <w:t xml:space="preserve">абзацах седьмом</w:t>
        </w:r>
      </w:hyperlink>
      <w:r>
        <w:rPr>
          <w:sz w:val="20"/>
        </w:rPr>
        <w:t xml:space="preserve"> - </w:t>
      </w:r>
      <w:hyperlink w:history="0" w:anchor="P82" w:tooltip="о призыве на военную службу по мобилизации либо об участии в специальной военной операции (выполнении задач, указанных в подпункте 4 пункта 1 настоящего Порядка (далее - задачи).">
        <w:r>
          <w:rPr>
            <w:sz w:val="20"/>
            <w:color w:val="0000ff"/>
          </w:rPr>
          <w:t xml:space="preserve">девятом</w:t>
        </w:r>
      </w:hyperlink>
      <w:r>
        <w:rPr>
          <w:sz w:val="20"/>
        </w:rPr>
        <w:t xml:space="preserve"> настоящего пункта, заявитель вправе представить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Обработка персональных данных заявителя осуществляется в соответствии с Федеральным </w:t>
      </w:r>
      <w:hyperlink w:history="0" r:id="rId16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27.07.2006 N 152-ФЗ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не заверенные в установленном законодательством Российской Федерации порядке, представляются с предъявлением оригиналов.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через представителя заявителя к заявлению должен быть приложен документ, подтверждающий полномочия представителя.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Решение об освобождении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принимается лицами, указанными в </w:t>
      </w:r>
      <w:hyperlink w:history="0" w:anchor="P57" w:tooltip="2. Для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дане, указанные в пункте 1 настоящего Порядка (далее - заявители), подают заявление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в течение трех рабочих дней со дня поступления заявления, указанного в пункте 2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Граждане, указанные в </w:t>
      </w:r>
      <w:hyperlink w:history="0" w:anchor="P50" w:tooltip="1. Настоящий Порядок в соответствии со статьей 9.1 Федерального закона от 14.03.2022 N 58-ФЗ &quot;О внесении изменений в отдельные законодательные акты Российской Федерации&quot; определяет процедуру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следующих категорий граждан Российской Федерации, п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освобождаются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с даты призыва на военную службу по мобилизации и до момента прекращения действия контракта о прохождении военной службы в связи с призывом на военную службу по мобилизации либо на период их участия в специальной военной операции (выполнения ими задач).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Губернатора Новосибирской области от 03.08.2023 N 163 &quot;О внесении изменений в постановление Губернатора Новосибирской области от 18.01.2023 N 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03.08.2023 N 163)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об отказе в освобождении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принимается лицами, указанными в </w:t>
      </w:r>
      <w:hyperlink w:history="0" w:anchor="P57" w:tooltip="2. Для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дане, указанные в пункте 1 настоящего Порядка (далее - заявители), подают заявление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в течение трех рабочих дней со дня поступления заявления, указанного в пункте 2 настоящего Порядка,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или представление не в полном объеме документов, указанных в </w:t>
      </w:r>
      <w:hyperlink w:history="0" w:anchor="P68" w:tooltip="3. В случае подачи заявления лицам, указанным в пункте 2 настоящего Порядка, за исключением наймодателя, указанного в абзаце седьмом пункта 2 настоящего Порядка, к заявлению прилагаются следующие документы: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74" w:tooltip="4. В случае подачи заявления наймодателю, указанному в абзаце седьмом пункта 2 настоящего Порядка, к заявлению прилагаются следующие документы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Порядка, за исключением документов, которые могут запрашиваться наймодателем в порядке межведомственного информационного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заявителем документов, указанных в </w:t>
      </w:r>
      <w:hyperlink w:history="0" w:anchor="P68" w:tooltip="3. В случае подачи заявления лицам, указанным в пункте 2 настоящего Порядка, за исключением наймодателя, указанного в абзаце седьмом пункта 2 настоящего Порядка, к заявлению прилагаются следующие документы: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74" w:tooltip="4. В случае подачи заявления наймодателю, указанному в абзаце седьмом пункта 2 настоящего Порядка, к заявлению прилагаются следующие документы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Порядка, предъявляемым к ним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сведений, содержащихся в заявлении и представленных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заявителя условиям, предусмотренным </w:t>
      </w:r>
      <w:hyperlink w:history="0" w:anchor="P50" w:tooltip="1. Настоящий Порядок в соответствии со статьей 9.1 Федерального закона от 14.03.2022 N 58-ФЗ &quot;О внесении изменений в отдельные законодательные акты Российской Федерации&quot; определяет процедуру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следующих категорий граждан Российской Федерации, п..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Лица, указанные в </w:t>
      </w:r>
      <w:hyperlink w:history="0" w:anchor="P57" w:tooltip="2. Для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дане, указанные в пункте 1 настоящего Порядка (далее - заявители), подают заявление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уведомляют заявителя о принятом решении не позднее одного рабочего дня, следующего за днем его принятия (по каналам телефонной связи, включая мобильную связь, в том числе посредством направления коротких текстовых сообщений или сообщений по электронной почте - при принятии решения, указанного в </w:t>
      </w:r>
      <w:hyperlink w:history="0" w:anchor="P88" w:tooltip="6. Решение об освобождении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принимается лицами, указанными в пункте 2 настоящего Порядка, в течение трех рабочих дней со дня поступления заявления, указанного в пункте 2 настоящего Порядка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в письменной форме с указанием причин отказа - в случае принятия решения, указанного в </w:t>
      </w:r>
      <w:hyperlink w:history="0" w:anchor="P91" w:tooltip="7. Решение об отказе в освобождении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принимается лицами, указанными в пункте 2 настоящего Порядка, в течение трех рабочих дней со дня поступления заявления, указанного в пункте 2 настоящего Порядка, по следующим основаниям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Порядка).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После устранения причин, послуживших основанием для принятия лицом, указанным в </w:t>
      </w:r>
      <w:hyperlink w:history="0" w:anchor="P57" w:tooltip="2. Для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дане, указанные в пункте 1 настоящего Порядка (далее - заявители), подают заявление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решения об отказе в освобождении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заявитель вправе повторно направить заявление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Заявитель обязан сообщить о прекращении действия контракта о прохождении военной службы либо о прекращении участия в специальной военной операции (выполнения задач) лицам, указанным в </w:t>
      </w:r>
      <w:hyperlink w:history="0" w:anchor="P57" w:tooltip="2. Для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дане, указанные в пункте 1 настоящего Порядка (далее - заявители), подают заявление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не позднее десяти рабочих дней со дня прекращения указанного контракта либо прекращения участия в специальной военной операции (выполнения задач).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18" w:tooltip="Постановление Губернатора Новосибирской области от 03.08.2023 N 163 &quot;О внесении изменений в постановление Губернатора Новосибирской области от 18.01.2023 N 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Новосибирской области от 03.08.2023 N 163)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Новосибирской области от 18.01.2023 N 5</w:t>
            <w:br/>
            <w:t>(ред. от 03.08.2023)</w:t>
            <w:br/>
            <w:t>"Об утверждении Порядка освобожде...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ECBCCFACFF229C0A5903A2F29CA48AA249CC36858CC0524EA733D842CF40573AB58A26827C47670F1B3943E31C091876C7A66137A13089DFA943C68zDl7C" TargetMode = "External"/>
	<Relationship Id="rId8" Type="http://schemas.openxmlformats.org/officeDocument/2006/relationships/hyperlink" Target="consultantplus://offline/ref=2ECBCCFACFF229C0A5903A393AA616A3299394635CC90A76B6223BD373A40326EB18A43D64807B76F0B8C06F709EC8D620316B1A6C0F0896zEl7C" TargetMode = "External"/>
	<Relationship Id="rId9" Type="http://schemas.openxmlformats.org/officeDocument/2006/relationships/hyperlink" Target="consultantplus://offline/ref=2ECBCCFACFF229C0A5903A2F29CA48AA249CC36858CC0524EA733D842CF40573AB58A26827C47670F1B3943E32C091876C7A66137A13089DFA943C68zDl7C" TargetMode = "External"/>
	<Relationship Id="rId10" Type="http://schemas.openxmlformats.org/officeDocument/2006/relationships/hyperlink" Target="consultantplus://offline/ref=2ECBCCFACFF229C0A5903A393AA616A3299394635CC90A76B6223BD373A40326EB18A43D64807B76F0B8C06F709EC8D620316B1A6C0F0896zEl7C" TargetMode = "External"/>
	<Relationship Id="rId11" Type="http://schemas.openxmlformats.org/officeDocument/2006/relationships/hyperlink" Target="consultantplus://offline/ref=2ECBCCFACFF229C0A5903A393AA616A3299394635CCA0A76B6223BD373A40326EB18A43D64807872F8B8C06F709EC8D620316B1A6C0F0896zEl7C" TargetMode = "External"/>
	<Relationship Id="rId12" Type="http://schemas.openxmlformats.org/officeDocument/2006/relationships/hyperlink" Target="consultantplus://offline/ref=2ECBCCFACFF229C0A5903A2F29CA48AA249CC36858CC0524EA733D842CF40573AB58A26827C47670F1B3943E33C091876C7A66137A13089DFA943C68zDl7C" TargetMode = "External"/>
	<Relationship Id="rId13" Type="http://schemas.openxmlformats.org/officeDocument/2006/relationships/hyperlink" Target="consultantplus://offline/ref=2ECBCCFACFF229C0A5903A2F29CA48AA249CC36858CC0524EA733D842CF40573AB58A26827C47670F1B3943F30C091876C7A66137A13089DFA943C68zDl7C" TargetMode = "External"/>
	<Relationship Id="rId14" Type="http://schemas.openxmlformats.org/officeDocument/2006/relationships/hyperlink" Target="consultantplus://offline/ref=2ECBCCFACFF229C0A5903A2F29CA48AA249CC36858CC0524EA733D842CF40573AB58A26827C47670F1B3943F31C091876C7A66137A13089DFA943C68zDl7C" TargetMode = "External"/>
	<Relationship Id="rId15" Type="http://schemas.openxmlformats.org/officeDocument/2006/relationships/hyperlink" Target="consultantplus://offline/ref=2ECBCCFACFF229C0A5903A2F29CA48AA249CC36858CC0524EA733D842CF40573AB58A26827C47670F1B3943C35C091876C7A66137A13089DFA943C68zDl7C" TargetMode = "External"/>
	<Relationship Id="rId16" Type="http://schemas.openxmlformats.org/officeDocument/2006/relationships/hyperlink" Target="consultantplus://offline/ref=2ECBCCFACFF229C0A5903A393AA616A32994946759CB0A76B6223BD373A40326F918FC3164886571F8AD963E36zCl8C" TargetMode = "External"/>
	<Relationship Id="rId17" Type="http://schemas.openxmlformats.org/officeDocument/2006/relationships/hyperlink" Target="consultantplus://offline/ref=2ECBCCFACFF229C0A5903A2F29CA48AA249CC36858CC0524EA733D842CF40573AB58A26827C47670F1B3943C37C091876C7A66137A13089DFA943C68zDl7C" TargetMode = "External"/>
	<Relationship Id="rId18" Type="http://schemas.openxmlformats.org/officeDocument/2006/relationships/hyperlink" Target="consultantplus://offline/ref=2ECBCCFACFF229C0A5903A2F29CA48AA249CC36858CC0524EA733D842CF40573AB58A26827C47670F1B3943C31C091876C7A66137A13089DFA943C68zDl7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Новосибирской области от 18.01.2023 N 5
(ред. от 03.08.2023)
"Об утверждении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 Российской Федерации, заключивших контракт о прохождении военной службы в связи с призывом на военную службу по мобилизации в </dc:title>
  <dcterms:created xsi:type="dcterms:W3CDTF">2023-09-08T02:37:51Z</dcterms:created>
</cp:coreProperties>
</file>