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5" w:rsidRDefault="00127815" w:rsidP="006D594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B42546" w:rsidP="006D594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 w:rsidRPr="00EA5496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3F0BF7">
        <w:rPr>
          <w:b/>
          <w:sz w:val="26"/>
          <w:szCs w:val="26"/>
        </w:rPr>
        <w:t>30</w:t>
      </w:r>
      <w:r w:rsidR="00304FE4">
        <w:rPr>
          <w:b/>
          <w:sz w:val="26"/>
          <w:szCs w:val="26"/>
        </w:rPr>
        <w:t xml:space="preserve"> </w:t>
      </w:r>
      <w:r w:rsidR="002C0B81">
        <w:rPr>
          <w:b/>
          <w:sz w:val="26"/>
          <w:szCs w:val="26"/>
        </w:rPr>
        <w:t>мая</w:t>
      </w:r>
      <w:r w:rsidRPr="00BF59CA">
        <w:rPr>
          <w:b/>
          <w:sz w:val="26"/>
          <w:szCs w:val="26"/>
        </w:rPr>
        <w:t xml:space="preserve"> 202</w:t>
      </w:r>
      <w:r w:rsidR="00205576">
        <w:rPr>
          <w:b/>
          <w:sz w:val="26"/>
          <w:szCs w:val="26"/>
        </w:rPr>
        <w:t>5</w:t>
      </w:r>
      <w:r w:rsidRPr="00EA5496">
        <w:rPr>
          <w:b/>
          <w:sz w:val="26"/>
          <w:szCs w:val="26"/>
        </w:rPr>
        <w:t xml:space="preserve"> № </w:t>
      </w:r>
      <w:r w:rsidRPr="005206D3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2C0B81">
        <w:rPr>
          <w:b/>
          <w:sz w:val="26"/>
          <w:szCs w:val="26"/>
        </w:rPr>
        <w:t xml:space="preserve">о </w:t>
      </w:r>
      <w:r w:rsidR="001A6281" w:rsidRPr="00EA5496">
        <w:rPr>
          <w:b/>
          <w:sz w:val="26"/>
          <w:szCs w:val="26"/>
        </w:rPr>
        <w:t>проведени</w:t>
      </w:r>
      <w:r w:rsidR="002C0B81">
        <w:rPr>
          <w:b/>
          <w:sz w:val="26"/>
          <w:szCs w:val="26"/>
        </w:rPr>
        <w:t>и</w:t>
      </w:r>
      <w:r w:rsidR="001A6281" w:rsidRPr="00EA5496">
        <w:rPr>
          <w:b/>
          <w:sz w:val="26"/>
          <w:szCs w:val="26"/>
        </w:rPr>
        <w:t xml:space="preserve">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>размещения временно свободных средств фонда капитального ремонта, формируемого на счет</w:t>
      </w:r>
      <w:r w:rsidR="001A3E35">
        <w:rPr>
          <w:b/>
          <w:bCs/>
          <w:sz w:val="26"/>
          <w:szCs w:val="26"/>
        </w:rPr>
        <w:t>е</w:t>
      </w:r>
      <w:r w:rsidR="001A6281" w:rsidRPr="00EA5496">
        <w:rPr>
          <w:b/>
          <w:bCs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>Фонд</w:t>
      </w:r>
      <w:r w:rsidR="001A3E35">
        <w:rPr>
          <w:b/>
          <w:sz w:val="26"/>
          <w:szCs w:val="26"/>
        </w:rPr>
        <w:t>а</w:t>
      </w:r>
      <w:r w:rsidR="001A6281" w:rsidRPr="00EA5496">
        <w:rPr>
          <w:b/>
          <w:sz w:val="26"/>
          <w:szCs w:val="26"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127815">
        <w:rPr>
          <w:b/>
          <w:sz w:val="26"/>
          <w:szCs w:val="26"/>
        </w:rPr>
        <w:t xml:space="preserve"> 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применение Центральным банком Российской Федерации к российской кредитной организации мер, предусмотренных пунктами 3 и 4 </w:t>
      </w:r>
      <w:r w:rsidR="001A3E35">
        <w:rPr>
          <w:rFonts w:eastAsiaTheme="minorEastAsia"/>
          <w:sz w:val="26"/>
          <w:szCs w:val="26"/>
        </w:rPr>
        <w:t>статьи 74 Федерального закона «</w:t>
      </w:r>
      <w:r w:rsidRPr="00D941E4">
        <w:rPr>
          <w:rFonts w:eastAsiaTheme="minorEastAsia"/>
          <w:sz w:val="26"/>
          <w:szCs w:val="26"/>
        </w:rPr>
        <w:t>О Центральном банке Российской Федерации (Банке России)</w:t>
      </w:r>
      <w:r w:rsidR="001A3E35">
        <w:rPr>
          <w:rFonts w:eastAsiaTheme="minorEastAsia"/>
          <w:sz w:val="26"/>
          <w:szCs w:val="26"/>
        </w:rPr>
        <w:t>»</w:t>
      </w:r>
      <w:r w:rsidRPr="00D941E4">
        <w:rPr>
          <w:rFonts w:eastAsiaTheme="minorEastAsia"/>
          <w:sz w:val="26"/>
          <w:szCs w:val="26"/>
        </w:rPr>
        <w:t>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127815" w:rsidRDefault="00D941E4" w:rsidP="001278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</w:t>
      </w:r>
      <w:r w:rsidR="008F6984">
        <w:rPr>
          <w:sz w:val="26"/>
          <w:szCs w:val="26"/>
        </w:rPr>
        <w:t>ссийской Федерации от 23.05.2016</w:t>
      </w:r>
      <w:r w:rsidR="00263686" w:rsidRPr="00263686">
        <w:rPr>
          <w:sz w:val="26"/>
          <w:szCs w:val="26"/>
        </w:rPr>
        <w:t xml:space="preserve">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Default="00C213CF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2C0B81">
        <w:rPr>
          <w:sz w:val="26"/>
          <w:szCs w:val="26"/>
        </w:rPr>
        <w:t>539 906 278,25</w:t>
      </w:r>
      <w:r w:rsidR="008F6984">
        <w:rPr>
          <w:sz w:val="26"/>
          <w:szCs w:val="26"/>
        </w:rPr>
        <w:t xml:space="preserve"> рубл</w:t>
      </w:r>
      <w:r w:rsidR="002C0B81">
        <w:rPr>
          <w:sz w:val="26"/>
          <w:szCs w:val="26"/>
        </w:rPr>
        <w:t>ей</w:t>
      </w:r>
      <w:r w:rsidR="008F6984" w:rsidRPr="008F6984">
        <w:rPr>
          <w:sz w:val="26"/>
          <w:szCs w:val="26"/>
        </w:rPr>
        <w:t xml:space="preserve"> (</w:t>
      </w:r>
      <w:r w:rsidR="002C0B81">
        <w:rPr>
          <w:sz w:val="26"/>
          <w:szCs w:val="26"/>
        </w:rPr>
        <w:t>Пятьсот тридцать девять миллионов девятьсот шесть тысяч двести семьдесят восемь</w:t>
      </w:r>
      <w:r w:rsidR="008E7FA8">
        <w:rPr>
          <w:sz w:val="26"/>
          <w:szCs w:val="26"/>
        </w:rPr>
        <w:t xml:space="preserve"> </w:t>
      </w:r>
      <w:r w:rsidR="005D3044">
        <w:rPr>
          <w:sz w:val="26"/>
          <w:szCs w:val="26"/>
        </w:rPr>
        <w:t>р</w:t>
      </w:r>
      <w:r w:rsidR="008F6984" w:rsidRPr="008F6984">
        <w:rPr>
          <w:sz w:val="26"/>
          <w:szCs w:val="26"/>
        </w:rPr>
        <w:t>убл</w:t>
      </w:r>
      <w:r w:rsidR="002C0B81">
        <w:rPr>
          <w:sz w:val="26"/>
          <w:szCs w:val="26"/>
        </w:rPr>
        <w:t>ей</w:t>
      </w:r>
      <w:r w:rsidR="008F6984" w:rsidRPr="008F6984">
        <w:rPr>
          <w:sz w:val="26"/>
          <w:szCs w:val="26"/>
        </w:rPr>
        <w:t xml:space="preserve"> </w:t>
      </w:r>
      <w:r w:rsidR="002C0B81">
        <w:rPr>
          <w:sz w:val="26"/>
          <w:szCs w:val="26"/>
        </w:rPr>
        <w:t>25</w:t>
      </w:r>
      <w:r w:rsidR="008F6984" w:rsidRPr="008F6984">
        <w:rPr>
          <w:sz w:val="26"/>
          <w:szCs w:val="26"/>
        </w:rPr>
        <w:t xml:space="preserve"> копе</w:t>
      </w:r>
      <w:r w:rsidR="002C0B81">
        <w:rPr>
          <w:sz w:val="26"/>
          <w:szCs w:val="26"/>
        </w:rPr>
        <w:t>ек</w:t>
      </w:r>
      <w:r w:rsidR="008F6984" w:rsidRPr="008F6984">
        <w:rPr>
          <w:sz w:val="26"/>
          <w:szCs w:val="26"/>
        </w:rPr>
        <w:t>)</w:t>
      </w:r>
      <w:r w:rsidR="00CF0AF4">
        <w:rPr>
          <w:sz w:val="26"/>
          <w:szCs w:val="26"/>
        </w:rPr>
        <w:t>;</w:t>
      </w:r>
    </w:p>
    <w:p w:rsidR="00B42546" w:rsidRPr="00484429" w:rsidRDefault="00B42546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  <w:r w:rsidRPr="00484429">
        <w:rPr>
          <w:sz w:val="26"/>
          <w:szCs w:val="26"/>
        </w:rPr>
        <w:t xml:space="preserve"> - сумма </w:t>
      </w:r>
      <w:r w:rsidR="002C0B81">
        <w:rPr>
          <w:sz w:val="26"/>
          <w:szCs w:val="26"/>
        </w:rPr>
        <w:t>463 830 839,02</w:t>
      </w:r>
      <w:r w:rsidR="008F6984">
        <w:rPr>
          <w:sz w:val="26"/>
          <w:szCs w:val="26"/>
        </w:rPr>
        <w:t xml:space="preserve"> рубл</w:t>
      </w:r>
      <w:r w:rsidR="002C0B81">
        <w:rPr>
          <w:sz w:val="26"/>
          <w:szCs w:val="26"/>
        </w:rPr>
        <w:t>ей</w:t>
      </w:r>
      <w:r w:rsidR="008F6984" w:rsidRPr="008F6984">
        <w:rPr>
          <w:sz w:val="26"/>
          <w:szCs w:val="26"/>
        </w:rPr>
        <w:t xml:space="preserve"> (</w:t>
      </w:r>
      <w:r w:rsidR="00205576">
        <w:rPr>
          <w:sz w:val="26"/>
          <w:szCs w:val="26"/>
        </w:rPr>
        <w:t>Четыреста шестьдесят три миллиона восемьсот тридцать тысяч восемьсот тридцать девять</w:t>
      </w:r>
      <w:r w:rsidR="008F6984" w:rsidRPr="008F6984">
        <w:rPr>
          <w:sz w:val="26"/>
          <w:szCs w:val="26"/>
        </w:rPr>
        <w:t xml:space="preserve"> рубл</w:t>
      </w:r>
      <w:r w:rsidR="002C0B81">
        <w:rPr>
          <w:sz w:val="26"/>
          <w:szCs w:val="26"/>
        </w:rPr>
        <w:t>ей</w:t>
      </w:r>
      <w:r w:rsidR="008F6984" w:rsidRPr="008F6984">
        <w:rPr>
          <w:sz w:val="26"/>
          <w:szCs w:val="26"/>
        </w:rPr>
        <w:t xml:space="preserve"> </w:t>
      </w:r>
      <w:r w:rsidR="00205576">
        <w:rPr>
          <w:sz w:val="26"/>
          <w:szCs w:val="26"/>
        </w:rPr>
        <w:t>02</w:t>
      </w:r>
      <w:r w:rsidR="008F6984" w:rsidRPr="008F6984">
        <w:rPr>
          <w:sz w:val="26"/>
          <w:szCs w:val="26"/>
        </w:rPr>
        <w:t xml:space="preserve"> копе</w:t>
      </w:r>
      <w:r w:rsidR="00205576">
        <w:rPr>
          <w:sz w:val="26"/>
          <w:szCs w:val="26"/>
        </w:rPr>
        <w:t>йки</w:t>
      </w:r>
      <w:r w:rsidR="008F6984" w:rsidRPr="008F6984">
        <w:rPr>
          <w:sz w:val="26"/>
          <w:szCs w:val="26"/>
        </w:rPr>
        <w:t>)</w:t>
      </w:r>
      <w:r w:rsidR="00CF0AF4">
        <w:rPr>
          <w:sz w:val="26"/>
          <w:szCs w:val="26"/>
        </w:rPr>
        <w:t>.</w:t>
      </w:r>
    </w:p>
    <w:p w:rsidR="00C213CF" w:rsidRPr="0038670A" w:rsidRDefault="00B42546" w:rsidP="00C213CF">
      <w:pPr>
        <w:pStyle w:val="ConsPlusNormal"/>
        <w:tabs>
          <w:tab w:val="left" w:pos="993"/>
        </w:tabs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Срок размещения средств: </w:t>
      </w:r>
      <w:r w:rsidR="00B42546">
        <w:rPr>
          <w:i/>
          <w:sz w:val="26"/>
          <w:szCs w:val="26"/>
        </w:rPr>
        <w:t>9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F903DD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F903DD">
        <w:rPr>
          <w:bCs/>
          <w:sz w:val="26"/>
          <w:szCs w:val="26"/>
        </w:rPr>
        <w:t>в срок</w:t>
      </w:r>
      <w:r w:rsidRPr="00EA5496">
        <w:rPr>
          <w:b/>
          <w:bCs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с </w:t>
      </w:r>
      <w:r w:rsidR="0001667C">
        <w:rPr>
          <w:b/>
          <w:sz w:val="26"/>
          <w:szCs w:val="26"/>
        </w:rPr>
        <w:t>30</w:t>
      </w:r>
      <w:bookmarkStart w:id="2" w:name="_GoBack"/>
      <w:bookmarkEnd w:id="2"/>
      <w:r w:rsidR="00304FE4">
        <w:rPr>
          <w:b/>
          <w:sz w:val="26"/>
          <w:szCs w:val="26"/>
        </w:rPr>
        <w:t xml:space="preserve"> </w:t>
      </w:r>
      <w:r w:rsidR="00205576">
        <w:rPr>
          <w:b/>
          <w:sz w:val="26"/>
          <w:szCs w:val="26"/>
        </w:rPr>
        <w:t>ма</w:t>
      </w:r>
      <w:r w:rsidR="00304FE4">
        <w:rPr>
          <w:b/>
          <w:sz w:val="26"/>
          <w:szCs w:val="26"/>
        </w:rPr>
        <w:t xml:space="preserve">я </w:t>
      </w:r>
      <w:r w:rsidR="008F6984">
        <w:rPr>
          <w:rFonts w:eastAsia="Arial Unicode MS"/>
          <w:b/>
          <w:spacing w:val="-2"/>
          <w:sz w:val="26"/>
          <w:szCs w:val="26"/>
        </w:rPr>
        <w:t>202</w:t>
      </w:r>
      <w:r w:rsidR="00205576">
        <w:rPr>
          <w:rFonts w:eastAsia="Arial Unicode MS"/>
          <w:b/>
          <w:spacing w:val="-2"/>
          <w:sz w:val="26"/>
          <w:szCs w:val="26"/>
        </w:rPr>
        <w:t>5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0</w:t>
      </w:r>
      <w:r w:rsidR="00205576">
        <w:rPr>
          <w:b/>
          <w:sz w:val="26"/>
          <w:szCs w:val="26"/>
        </w:rPr>
        <w:t>1</w:t>
      </w:r>
      <w:r w:rsidR="00823B95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июл</w:t>
      </w:r>
      <w:r w:rsidR="001A3E35">
        <w:rPr>
          <w:b/>
          <w:sz w:val="26"/>
          <w:szCs w:val="26"/>
        </w:rPr>
        <w:t>я</w:t>
      </w:r>
      <w:r w:rsidR="00942F31">
        <w:rPr>
          <w:b/>
          <w:sz w:val="26"/>
          <w:szCs w:val="26"/>
        </w:rPr>
        <w:t xml:space="preserve"> </w:t>
      </w:r>
      <w:r w:rsidR="00B42546">
        <w:rPr>
          <w:rFonts w:eastAsia="Arial Unicode MS"/>
          <w:b/>
          <w:spacing w:val="-2"/>
          <w:sz w:val="26"/>
          <w:szCs w:val="26"/>
        </w:rPr>
        <w:t>202</w:t>
      </w:r>
      <w:r w:rsidR="00205576">
        <w:rPr>
          <w:rFonts w:eastAsia="Arial Unicode MS"/>
          <w:b/>
          <w:spacing w:val="-2"/>
          <w:sz w:val="26"/>
          <w:szCs w:val="26"/>
        </w:rPr>
        <w:t>5</w:t>
      </w:r>
      <w:r w:rsidR="00305B4E">
        <w:rPr>
          <w:rFonts w:eastAsia="Arial Unicode MS"/>
          <w:b/>
          <w:spacing w:val="-2"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г. </w:t>
      </w:r>
      <w:r w:rsidRPr="00F903DD">
        <w:rPr>
          <w:sz w:val="26"/>
          <w:szCs w:val="26"/>
        </w:rPr>
        <w:t xml:space="preserve">(время </w:t>
      </w:r>
      <w:r w:rsidR="001A3E35" w:rsidRPr="00F903DD">
        <w:rPr>
          <w:sz w:val="26"/>
          <w:szCs w:val="26"/>
        </w:rPr>
        <w:t>новосибирское</w:t>
      </w:r>
      <w:r w:rsidRPr="00F903DD">
        <w:rPr>
          <w:sz w:val="26"/>
          <w:szCs w:val="26"/>
        </w:rPr>
        <w:t>) ежедневно в рабочие дни</w:t>
      </w:r>
      <w:r w:rsidR="000A3C6F" w:rsidRPr="00F903DD">
        <w:rPr>
          <w:sz w:val="26"/>
          <w:szCs w:val="26"/>
        </w:rPr>
        <w:t>: понедельник</w:t>
      </w:r>
      <w:r w:rsidR="00942F31" w:rsidRPr="00F903DD">
        <w:rPr>
          <w:sz w:val="26"/>
          <w:szCs w:val="26"/>
        </w:rPr>
        <w:t xml:space="preserve"> </w:t>
      </w:r>
      <w:r w:rsidR="000A3C6F" w:rsidRPr="00F903DD">
        <w:rPr>
          <w:sz w:val="26"/>
          <w:szCs w:val="26"/>
        </w:rPr>
        <w:t>- четверг</w:t>
      </w:r>
      <w:r w:rsidRPr="00F903DD">
        <w:rPr>
          <w:sz w:val="26"/>
          <w:szCs w:val="26"/>
        </w:rPr>
        <w:t xml:space="preserve"> </w:t>
      </w:r>
      <w:r w:rsidRPr="00F903DD">
        <w:rPr>
          <w:noProof/>
          <w:sz w:val="26"/>
          <w:szCs w:val="26"/>
        </w:rPr>
        <w:t>с 9:00 до 1</w:t>
      </w:r>
      <w:r w:rsidR="00C213CF" w:rsidRPr="00F903DD">
        <w:rPr>
          <w:noProof/>
          <w:sz w:val="26"/>
          <w:szCs w:val="26"/>
        </w:rPr>
        <w:t>7</w:t>
      </w:r>
      <w:r w:rsidRPr="00F903DD">
        <w:rPr>
          <w:noProof/>
          <w:sz w:val="26"/>
          <w:szCs w:val="26"/>
        </w:rPr>
        <w:t>:00 часов</w:t>
      </w:r>
      <w:r w:rsidR="000A3C6F" w:rsidRPr="00F903DD">
        <w:rPr>
          <w:noProof/>
          <w:sz w:val="26"/>
          <w:szCs w:val="26"/>
        </w:rPr>
        <w:t>; пятница с 9:00 по 15</w:t>
      </w:r>
      <w:r w:rsidR="00DC62DD" w:rsidRPr="00F903DD">
        <w:rPr>
          <w:noProof/>
          <w:sz w:val="26"/>
          <w:szCs w:val="26"/>
        </w:rPr>
        <w:t>:30</w:t>
      </w:r>
      <w:r w:rsidR="00C378FA">
        <w:rPr>
          <w:noProof/>
          <w:sz w:val="26"/>
          <w:szCs w:val="26"/>
        </w:rPr>
        <w:t>, обед с 12:00 до 13</w:t>
      </w:r>
      <w:r w:rsidRPr="00F903DD">
        <w:rPr>
          <w:noProof/>
          <w:sz w:val="26"/>
          <w:szCs w:val="26"/>
        </w:rPr>
        <w:t>:00 часов</w:t>
      </w:r>
      <w:r w:rsidRPr="00F903DD">
        <w:rPr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1A3E35">
        <w:rPr>
          <w:sz w:val="26"/>
          <w:szCs w:val="26"/>
        </w:rPr>
        <w:t>14</w:t>
      </w:r>
      <w:r w:rsidR="00942F31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ч. </w:t>
      </w:r>
      <w:r w:rsidR="001A3E35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205576">
        <w:rPr>
          <w:rFonts w:eastAsia="Arial Unicode MS"/>
          <w:spacing w:val="-2"/>
          <w:sz w:val="26"/>
          <w:szCs w:val="26"/>
        </w:rPr>
        <w:t>01</w:t>
      </w:r>
      <w:r w:rsidR="00305B4E">
        <w:rPr>
          <w:rFonts w:eastAsia="Arial Unicode MS"/>
          <w:spacing w:val="-2"/>
          <w:sz w:val="26"/>
          <w:szCs w:val="26"/>
        </w:rPr>
        <w:t xml:space="preserve"> июл</w:t>
      </w:r>
      <w:r w:rsidR="001A3E35" w:rsidRPr="001A3E35">
        <w:rPr>
          <w:rFonts w:eastAsia="Arial Unicode MS"/>
          <w:spacing w:val="-2"/>
          <w:sz w:val="26"/>
          <w:szCs w:val="26"/>
        </w:rPr>
        <w:t xml:space="preserve">я </w:t>
      </w:r>
      <w:r w:rsidRPr="00484429">
        <w:rPr>
          <w:rFonts w:eastAsia="Arial Unicode MS"/>
          <w:spacing w:val="-2"/>
          <w:sz w:val="26"/>
          <w:szCs w:val="26"/>
        </w:rPr>
        <w:t>20</w:t>
      </w:r>
      <w:r w:rsidR="006406B5">
        <w:rPr>
          <w:rFonts w:eastAsia="Arial Unicode MS"/>
          <w:spacing w:val="-2"/>
          <w:sz w:val="26"/>
          <w:szCs w:val="26"/>
        </w:rPr>
        <w:t>2</w:t>
      </w:r>
      <w:r w:rsidR="00205576">
        <w:rPr>
          <w:rFonts w:eastAsia="Arial Unicode MS"/>
          <w:spacing w:val="-2"/>
          <w:sz w:val="26"/>
          <w:szCs w:val="26"/>
        </w:rPr>
        <w:t>5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>
        <w:rPr>
          <w:sz w:val="26"/>
          <w:szCs w:val="26"/>
        </w:rPr>
        <w:t>г.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F66A7B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</w:t>
      </w:r>
      <w:r w:rsidR="005206D3" w:rsidRPr="005206D3">
        <w:rPr>
          <w:sz w:val="26"/>
          <w:szCs w:val="26"/>
        </w:rPr>
        <w:t>3</w:t>
      </w:r>
      <w:r w:rsidR="00C213CF" w:rsidRPr="005206D3">
        <w:rPr>
          <w:sz w:val="26"/>
          <w:szCs w:val="26"/>
        </w:rPr>
        <w:t>07</w:t>
      </w:r>
      <w:r w:rsidRPr="005206D3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рассмотрения заявок</w:t>
      </w:r>
      <w:r w:rsidR="001A3E35">
        <w:rPr>
          <w:b/>
          <w:sz w:val="26"/>
          <w:szCs w:val="26"/>
        </w:rPr>
        <w:t xml:space="preserve"> и оценки заявок</w:t>
      </w:r>
      <w:r w:rsidR="00DC074B">
        <w:rPr>
          <w:b/>
          <w:sz w:val="26"/>
          <w:szCs w:val="26"/>
        </w:rPr>
        <w:t xml:space="preserve"> – </w:t>
      </w:r>
      <w:r w:rsidR="00205576">
        <w:rPr>
          <w:sz w:val="26"/>
          <w:szCs w:val="26"/>
        </w:rPr>
        <w:t>04</w:t>
      </w:r>
      <w:r w:rsidR="00823B95" w:rsidRPr="00823B95">
        <w:rPr>
          <w:sz w:val="26"/>
          <w:szCs w:val="26"/>
        </w:rPr>
        <w:t xml:space="preserve"> </w:t>
      </w:r>
      <w:r w:rsidR="00305B4E">
        <w:rPr>
          <w:sz w:val="26"/>
          <w:szCs w:val="26"/>
        </w:rPr>
        <w:t>июл</w:t>
      </w:r>
      <w:r w:rsidR="006406B5">
        <w:rPr>
          <w:sz w:val="26"/>
          <w:szCs w:val="26"/>
        </w:rPr>
        <w:t>я 202</w:t>
      </w:r>
      <w:r w:rsidR="00205576">
        <w:rPr>
          <w:sz w:val="26"/>
          <w:szCs w:val="26"/>
        </w:rPr>
        <w:t>5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</w:t>
      </w:r>
      <w:r w:rsidRPr="00F66A7B">
        <w:rPr>
          <w:sz w:val="26"/>
          <w:szCs w:val="26"/>
        </w:rPr>
        <w:t>я</w:t>
      </w:r>
      <w:r w:rsidR="00E36BCC">
        <w:rPr>
          <w:sz w:val="26"/>
          <w:szCs w:val="26"/>
        </w:rPr>
        <w:t xml:space="preserve"> </w:t>
      </w:r>
      <w:r w:rsidR="00E36BCC" w:rsidRPr="00E36BCC">
        <w:rPr>
          <w:sz w:val="26"/>
          <w:szCs w:val="26"/>
        </w:rPr>
        <w:t>о проведении конкурса по отбору российских кредитных организаций для открытия счетов региональным оператором</w:t>
      </w:r>
      <w:r w:rsidR="00E36BCC">
        <w:rPr>
          <w:sz w:val="26"/>
          <w:szCs w:val="26"/>
        </w:rPr>
        <w:t xml:space="preserve">, утвержденного постановлением </w:t>
      </w:r>
      <w:r w:rsidR="00E36BCC" w:rsidRPr="00E36BCC">
        <w:rPr>
          <w:sz w:val="26"/>
          <w:szCs w:val="26"/>
        </w:rPr>
        <w:t>Правительства Российской Федерации от 23.05.2016 № 454</w:t>
      </w:r>
      <w:r w:rsidRPr="00F66A7B">
        <w:rPr>
          <w:sz w:val="26"/>
          <w:szCs w:val="26"/>
        </w:rPr>
        <w:t>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 xml:space="preserve"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</w:t>
      </w:r>
      <w:r w:rsidRPr="00EA5496">
        <w:rPr>
          <w:sz w:val="26"/>
          <w:szCs w:val="26"/>
        </w:rPr>
        <w:lastRenderedPageBreak/>
        <w:t>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6D594B" w:rsidRPr="00EA5496" w:rsidRDefault="00C213CF" w:rsidP="00D53AE4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1026A2" w:rsidRDefault="006D594B" w:rsidP="00640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Русаков Дмитрий Владимирович</w:t>
      </w:r>
      <w:r w:rsidR="006406B5">
        <w:rPr>
          <w:sz w:val="26"/>
          <w:szCs w:val="26"/>
        </w:rPr>
        <w:t>.</w:t>
      </w:r>
    </w:p>
    <w:sectPr w:rsidR="001026A2" w:rsidSect="008A211F">
      <w:pgSz w:w="11905" w:h="16837"/>
      <w:pgMar w:top="709" w:right="706" w:bottom="851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17347E66"/>
    <w:lvl w:ilvl="0" w:tplc="A622F4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1062A"/>
    <w:rsid w:val="00013493"/>
    <w:rsid w:val="0001667C"/>
    <w:rsid w:val="00067D9C"/>
    <w:rsid w:val="00084A07"/>
    <w:rsid w:val="000A3C6F"/>
    <w:rsid w:val="000A401D"/>
    <w:rsid w:val="000A7943"/>
    <w:rsid w:val="000E422E"/>
    <w:rsid w:val="001026A2"/>
    <w:rsid w:val="00104356"/>
    <w:rsid w:val="00127815"/>
    <w:rsid w:val="00162D8A"/>
    <w:rsid w:val="00185649"/>
    <w:rsid w:val="001A3E35"/>
    <w:rsid w:val="001A6281"/>
    <w:rsid w:val="001C31A9"/>
    <w:rsid w:val="001E7F55"/>
    <w:rsid w:val="00205576"/>
    <w:rsid w:val="0022787E"/>
    <w:rsid w:val="00263686"/>
    <w:rsid w:val="002C0B81"/>
    <w:rsid w:val="00304FE4"/>
    <w:rsid w:val="00305B4E"/>
    <w:rsid w:val="0038670A"/>
    <w:rsid w:val="003F0BF7"/>
    <w:rsid w:val="004744C6"/>
    <w:rsid w:val="00476860"/>
    <w:rsid w:val="00484429"/>
    <w:rsid w:val="004B56CB"/>
    <w:rsid w:val="004D56A4"/>
    <w:rsid w:val="005206D3"/>
    <w:rsid w:val="005D3044"/>
    <w:rsid w:val="006406B5"/>
    <w:rsid w:val="006D594B"/>
    <w:rsid w:val="006F2048"/>
    <w:rsid w:val="00726B47"/>
    <w:rsid w:val="007963C2"/>
    <w:rsid w:val="00823B95"/>
    <w:rsid w:val="00887348"/>
    <w:rsid w:val="008A211F"/>
    <w:rsid w:val="008D3030"/>
    <w:rsid w:val="008E7FA8"/>
    <w:rsid w:val="008F6984"/>
    <w:rsid w:val="00942F31"/>
    <w:rsid w:val="009845FD"/>
    <w:rsid w:val="009E25F1"/>
    <w:rsid w:val="00A0017C"/>
    <w:rsid w:val="00A15DE0"/>
    <w:rsid w:val="00A405C5"/>
    <w:rsid w:val="00A74C00"/>
    <w:rsid w:val="00B42309"/>
    <w:rsid w:val="00B42546"/>
    <w:rsid w:val="00BE43D1"/>
    <w:rsid w:val="00BF59CA"/>
    <w:rsid w:val="00C213CF"/>
    <w:rsid w:val="00C378FA"/>
    <w:rsid w:val="00C46C53"/>
    <w:rsid w:val="00CF0AF4"/>
    <w:rsid w:val="00D518D6"/>
    <w:rsid w:val="00D53AE4"/>
    <w:rsid w:val="00D90CF7"/>
    <w:rsid w:val="00D914A9"/>
    <w:rsid w:val="00D941E4"/>
    <w:rsid w:val="00DB1009"/>
    <w:rsid w:val="00DC074B"/>
    <w:rsid w:val="00DC62DD"/>
    <w:rsid w:val="00E2589A"/>
    <w:rsid w:val="00E30335"/>
    <w:rsid w:val="00E36BCC"/>
    <w:rsid w:val="00E56410"/>
    <w:rsid w:val="00E668F4"/>
    <w:rsid w:val="00E8219A"/>
    <w:rsid w:val="00EA5496"/>
    <w:rsid w:val="00F66A7B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Русаков Дмитрий Владимирович</cp:lastModifiedBy>
  <cp:revision>26</cp:revision>
  <cp:lastPrinted>2023-05-25T04:43:00Z</cp:lastPrinted>
  <dcterms:created xsi:type="dcterms:W3CDTF">2019-06-14T04:25:00Z</dcterms:created>
  <dcterms:modified xsi:type="dcterms:W3CDTF">2025-05-28T02:19:00Z</dcterms:modified>
</cp:coreProperties>
</file>